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49" w:rsidRDefault="006F6649" w:rsidP="0060287B">
      <w:pPr>
        <w:suppressAutoHyphens/>
        <w:spacing w:after="0" w:line="240" w:lineRule="auto"/>
        <w:jc w:val="center"/>
        <w:rPr>
          <w:rFonts w:ascii="Times New Roman" w:hAnsi="Times New Roman" w:cs="Times New Roman"/>
          <w:sz w:val="24"/>
          <w:szCs w:val="24"/>
        </w:rPr>
      </w:pPr>
      <w:r w:rsidRPr="006F6649">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-757398</wp:posOffset>
            </wp:positionH>
            <wp:positionV relativeFrom="paragraph">
              <wp:posOffset>-529590</wp:posOffset>
            </wp:positionV>
            <wp:extent cx="7307315" cy="10048875"/>
            <wp:effectExtent l="19050" t="0" r="7885" b="0"/>
            <wp:wrapNone/>
            <wp:docPr id="1" name="Рисунок 1" descr="C:\Users\админ\Desktop\ОПОП автомехани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Desktop\ОПОП автомеханик.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0146" cy="10052768"/>
                    </a:xfrm>
                    <a:prstGeom prst="rect">
                      <a:avLst/>
                    </a:prstGeom>
                    <a:noFill/>
                    <a:ln>
                      <a:noFill/>
                    </a:ln>
                  </pic:spPr>
                </pic:pic>
              </a:graphicData>
            </a:graphic>
          </wp:anchor>
        </w:drawing>
      </w:r>
    </w:p>
    <w:p w:rsidR="00E35E2B" w:rsidRDefault="00E35E2B" w:rsidP="0015038D">
      <w:pPr>
        <w:widowControl w:val="0"/>
        <w:tabs>
          <w:tab w:val="left" w:pos="6915"/>
        </w:tabs>
        <w:spacing w:after="0" w:line="240" w:lineRule="auto"/>
        <w:jc w:val="both"/>
        <w:rPr>
          <w:rFonts w:ascii="Times New Roman" w:hAnsi="Times New Roman" w:cs="Times New Roman"/>
          <w:sz w:val="24"/>
          <w:szCs w:val="24"/>
        </w:rPr>
      </w:pPr>
      <w:bookmarkStart w:id="0" w:name="_GoBack"/>
      <w:bookmarkEnd w:id="0"/>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Default="0015038D" w:rsidP="0015038D">
      <w:pPr>
        <w:widowControl w:val="0"/>
        <w:tabs>
          <w:tab w:val="left" w:pos="6915"/>
        </w:tabs>
        <w:spacing w:after="0" w:line="240" w:lineRule="auto"/>
        <w:jc w:val="both"/>
        <w:rPr>
          <w:rFonts w:ascii="Times New Roman" w:hAnsi="Times New Roman" w:cs="Times New Roman"/>
          <w:sz w:val="24"/>
          <w:szCs w:val="24"/>
        </w:rPr>
      </w:pPr>
    </w:p>
    <w:p w:rsidR="0015038D" w:rsidRPr="0015038D" w:rsidRDefault="0015038D" w:rsidP="0015038D">
      <w:pPr>
        <w:widowControl w:val="0"/>
        <w:tabs>
          <w:tab w:val="left" w:pos="6915"/>
        </w:tabs>
        <w:spacing w:after="0" w:line="240" w:lineRule="auto"/>
        <w:jc w:val="both"/>
        <w:rPr>
          <w:rFonts w:ascii="Arial Unicode MS" w:eastAsia="Arial Unicode MS" w:hAnsi="Arial Unicode MS" w:cs="Arial Unicode MS"/>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ОГЛАВЛЕНИЕ</w:t>
      </w:r>
    </w:p>
    <w:tbl>
      <w:tblPr>
        <w:tblStyle w:val="a5"/>
        <w:tblW w:w="0" w:type="auto"/>
        <w:tblLook w:val="04A0"/>
      </w:tblPr>
      <w:tblGrid>
        <w:gridCol w:w="8755"/>
        <w:gridCol w:w="1134"/>
      </w:tblGrid>
      <w:tr w:rsidR="00A73585" w:rsidRPr="005819CC" w:rsidTr="00A73585">
        <w:tc>
          <w:tcPr>
            <w:tcW w:w="8755" w:type="dxa"/>
          </w:tcPr>
          <w:p w:rsidR="00A73585" w:rsidRPr="00A73585" w:rsidRDefault="00A73585"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c>
          <w:tcPr>
            <w:tcW w:w="1134" w:type="dxa"/>
            <w:vAlign w:val="center"/>
          </w:tcPr>
          <w:p w:rsidR="00A73585" w:rsidRPr="00A73585" w:rsidRDefault="00A73585" w:rsidP="00A73585">
            <w:pPr>
              <w:contextualSpacing/>
              <w:jc w:val="center"/>
              <w:rPr>
                <w:rFonts w:ascii="Times New Roman" w:eastAsia="Arial Unicode MS" w:hAnsi="Times New Roman" w:cs="Times New Roman"/>
                <w:b/>
                <w:color w:val="000000"/>
                <w:sz w:val="24"/>
                <w:szCs w:val="24"/>
                <w:lang w:eastAsia="ru-RU" w:bidi="ru-RU"/>
              </w:rPr>
            </w:pPr>
            <w:r w:rsidRPr="00A73585">
              <w:rPr>
                <w:rFonts w:ascii="Times New Roman" w:eastAsia="Arial Unicode MS" w:hAnsi="Times New Roman" w:cs="Times New Roman"/>
                <w:b/>
                <w:color w:val="000000"/>
                <w:sz w:val="24"/>
                <w:szCs w:val="24"/>
                <w:lang w:eastAsia="ru-RU" w:bidi="ru-RU"/>
              </w:rPr>
              <w:t>Стр.</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общегообразования</w:t>
            </w:r>
          </w:p>
        </w:tc>
        <w:tc>
          <w:tcPr>
            <w:tcW w:w="1134" w:type="dxa"/>
            <w:vAlign w:val="center"/>
          </w:tcPr>
          <w:p w:rsidR="00DE1992" w:rsidRPr="00A73585" w:rsidRDefault="00212339"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4-50</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w:t>
            </w:r>
            <w:r w:rsidR="00406D26" w:rsidRPr="005819CC">
              <w:rPr>
                <w:rFonts w:ascii="Times New Roman" w:eastAsia="Arial Unicode MS" w:hAnsi="Times New Roman" w:cs="Times New Roman"/>
                <w:bCs/>
                <w:color w:val="000000"/>
                <w:sz w:val="24"/>
                <w:szCs w:val="24"/>
                <w:lang w:eastAsia="ru-RU" w:bidi="ru-RU"/>
              </w:rPr>
              <w:t>.Планируемые</w:t>
            </w:r>
            <w:r w:rsidR="00406D26" w:rsidRPr="005819CC">
              <w:rPr>
                <w:rFonts w:ascii="Times New Roman" w:eastAsia="Arial Unicode MS" w:hAnsi="Times New Roman" w:cs="Times New Roman"/>
                <w:color w:val="000000"/>
                <w:sz w:val="24"/>
                <w:szCs w:val="24"/>
                <w:lang w:eastAsia="ru-RU" w:bidi="ru-RU"/>
              </w:rPr>
              <w:tab/>
            </w:r>
            <w:r w:rsidR="00406D26" w:rsidRPr="005819CC">
              <w:rPr>
                <w:rFonts w:ascii="Times New Roman" w:eastAsia="Arial Unicode MS" w:hAnsi="Times New Roman" w:cs="Times New Roman"/>
                <w:bCs/>
                <w:color w:val="000000"/>
                <w:sz w:val="24"/>
                <w:szCs w:val="24"/>
                <w:lang w:eastAsia="ru-RU" w:bidi="ru-RU"/>
              </w:rPr>
              <w:t>результаты</w:t>
            </w:r>
            <w:r w:rsidR="00406D26" w:rsidRPr="005819CC">
              <w:rPr>
                <w:rFonts w:ascii="Times New Roman" w:eastAsia="Arial Unicode MS" w:hAnsi="Times New Roman" w:cs="Times New Roman"/>
                <w:bCs/>
                <w:color w:val="000000"/>
                <w:sz w:val="24"/>
                <w:szCs w:val="24"/>
                <w:lang w:eastAsia="ru-RU" w:bidi="ru-RU"/>
              </w:rPr>
              <w:tab/>
              <w:t>освоения обучающимися</w:t>
            </w:r>
            <w:r w:rsidR="00DD662B">
              <w:rPr>
                <w:rFonts w:ascii="Times New Roman" w:eastAsia="Arial Unicode MS" w:hAnsi="Times New Roman" w:cs="Times New Roman"/>
                <w:bCs/>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основной</w:t>
            </w:r>
            <w:r w:rsidR="00DD662B">
              <w:rPr>
                <w:rFonts w:ascii="Times New Roman" w:eastAsia="Arial Unicode MS" w:hAnsi="Times New Roman" w:cs="Times New Roman"/>
                <w:bCs/>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.1. Планируемые личностные результаты освоения ООП</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4-8</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 xml:space="preserve">.2. Планируемые метапредметные результаты освоения ООП СОО </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8-9</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.3. Планируемые предметные результаты освоения ООП</w:t>
            </w:r>
          </w:p>
        </w:tc>
        <w:tc>
          <w:tcPr>
            <w:tcW w:w="1134" w:type="dxa"/>
            <w:vAlign w:val="center"/>
          </w:tcPr>
          <w:p w:rsidR="00DE1992" w:rsidRPr="00A73585" w:rsidRDefault="00212339"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9-44</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100ED6" w:rsidRPr="005819CC">
              <w:rPr>
                <w:rFonts w:ascii="Times New Roman" w:eastAsia="Arial Unicode MS" w:hAnsi="Times New Roman" w:cs="Times New Roman"/>
                <w:bCs/>
                <w:color w:val="000000"/>
                <w:sz w:val="24"/>
                <w:szCs w:val="24"/>
                <w:lang w:eastAsia="ru-RU" w:bidi="ru-RU"/>
              </w:rPr>
              <w:t>3</w:t>
            </w:r>
            <w:r w:rsidRPr="005819CC">
              <w:rPr>
                <w:rFonts w:ascii="Times New Roman" w:eastAsia="Arial Unicode MS" w:hAnsi="Times New Roman" w:cs="Times New Roman"/>
                <w:bCs/>
                <w:color w:val="000000"/>
                <w:sz w:val="24"/>
                <w:szCs w:val="24"/>
                <w:lang w:eastAsia="ru-RU" w:bidi="ru-RU"/>
              </w:rPr>
              <w:t>. Система</w:t>
            </w:r>
            <w:r w:rsidRPr="005819CC">
              <w:rPr>
                <w:rFonts w:ascii="Times New Roman" w:eastAsia="Arial Unicode MS" w:hAnsi="Times New Roman" w:cs="Times New Roman"/>
                <w:color w:val="000000"/>
                <w:sz w:val="24"/>
                <w:szCs w:val="24"/>
                <w:lang w:eastAsia="ru-RU" w:bidi="ru-RU"/>
              </w:rPr>
              <w:tab/>
            </w:r>
            <w:r w:rsidR="00E86168" w:rsidRPr="005819CC">
              <w:rPr>
                <w:rFonts w:ascii="Times New Roman" w:eastAsia="Arial Unicode MS" w:hAnsi="Times New Roman" w:cs="Times New Roman"/>
                <w:bCs/>
                <w:color w:val="000000"/>
                <w:sz w:val="24"/>
                <w:szCs w:val="24"/>
                <w:lang w:eastAsia="ru-RU" w:bidi="ru-RU"/>
              </w:rPr>
              <w:t xml:space="preserve">оценки </w:t>
            </w:r>
            <w:r w:rsidR="00E12EF0" w:rsidRPr="005819CC">
              <w:rPr>
                <w:rFonts w:ascii="Times New Roman" w:eastAsia="Arial Unicode MS" w:hAnsi="Times New Roman" w:cs="Times New Roman"/>
                <w:bCs/>
                <w:color w:val="000000"/>
                <w:sz w:val="24"/>
                <w:szCs w:val="24"/>
                <w:lang w:eastAsia="ru-RU" w:bidi="ru-RU"/>
              </w:rPr>
              <w:t>достижения</w:t>
            </w:r>
            <w:r w:rsidR="00E12EF0" w:rsidRPr="005819CC">
              <w:rPr>
                <w:rFonts w:ascii="Times New Roman" w:eastAsia="Arial Unicode MS" w:hAnsi="Times New Roman" w:cs="Times New Roman"/>
                <w:bCs/>
                <w:color w:val="000000"/>
                <w:sz w:val="24"/>
                <w:szCs w:val="24"/>
                <w:lang w:eastAsia="ru-RU" w:bidi="ru-RU"/>
              </w:rPr>
              <w:tab/>
              <w:t xml:space="preserve">планируемых </w:t>
            </w:r>
            <w:r w:rsidRPr="005819CC">
              <w:rPr>
                <w:rFonts w:ascii="Times New Roman" w:eastAsia="Arial Unicode MS" w:hAnsi="Times New Roman" w:cs="Times New Roman"/>
                <w:bCs/>
                <w:color w:val="000000"/>
                <w:sz w:val="24"/>
                <w:szCs w:val="24"/>
                <w:lang w:eastAsia="ru-RU" w:bidi="ru-RU"/>
              </w:rPr>
              <w:t>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w:t>
            </w:r>
            <w:r w:rsidR="00E12EF0" w:rsidRPr="005819CC">
              <w:rPr>
                <w:rFonts w:ascii="Times New Roman" w:eastAsia="Arial Unicode MS" w:hAnsi="Times New Roman" w:cs="Times New Roman"/>
                <w:bCs/>
                <w:color w:val="000000"/>
                <w:sz w:val="24"/>
                <w:szCs w:val="24"/>
                <w:lang w:eastAsia="ru-RU" w:bidi="ru-RU"/>
              </w:rPr>
              <w:t xml:space="preserve"> основной образовательной программы среднего общего образования</w:t>
            </w:r>
          </w:p>
        </w:tc>
        <w:tc>
          <w:tcPr>
            <w:tcW w:w="1134" w:type="dxa"/>
            <w:vAlign w:val="center"/>
          </w:tcPr>
          <w:p w:rsidR="00DE1992" w:rsidRPr="00A73585" w:rsidRDefault="00DA2015" w:rsidP="00DA201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44</w:t>
            </w:r>
            <w:r w:rsidR="00431603" w:rsidRPr="00A73585">
              <w:rPr>
                <w:rFonts w:ascii="Times New Roman" w:eastAsia="Arial Unicode MS" w:hAnsi="Times New Roman" w:cs="Times New Roman"/>
                <w:color w:val="000000"/>
                <w:sz w:val="24"/>
                <w:szCs w:val="24"/>
                <w:lang w:eastAsia="ru-RU" w:bidi="ru-RU"/>
              </w:rPr>
              <w:t>-5</w:t>
            </w:r>
            <w:r>
              <w:rPr>
                <w:rFonts w:ascii="Times New Roman" w:eastAsia="Arial Unicode MS" w:hAnsi="Times New Roman" w:cs="Times New Roman"/>
                <w:color w:val="000000"/>
                <w:sz w:val="24"/>
                <w:szCs w:val="24"/>
                <w:lang w:eastAsia="ru-RU" w:bidi="ru-RU"/>
              </w:rPr>
              <w:t>0</w:t>
            </w:r>
          </w:p>
        </w:tc>
      </w:tr>
      <w:tr w:rsidR="00E12EF0" w:rsidRPr="005819CC" w:rsidTr="00A73585">
        <w:tc>
          <w:tcPr>
            <w:tcW w:w="8755" w:type="dxa"/>
          </w:tcPr>
          <w:p w:rsidR="00E12EF0" w:rsidRPr="005819CC" w:rsidRDefault="00E12EF0"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c>
          <w:tcPr>
            <w:tcW w:w="1134" w:type="dxa"/>
            <w:vAlign w:val="center"/>
          </w:tcPr>
          <w:p w:rsidR="00E12EF0" w:rsidRPr="00A73585" w:rsidRDefault="00212339" w:rsidP="00212339">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50</w:t>
            </w:r>
            <w:r w:rsidR="00431603" w:rsidRPr="00A73585">
              <w:rPr>
                <w:rFonts w:ascii="Times New Roman" w:eastAsia="Arial Unicode MS" w:hAnsi="Times New Roman" w:cs="Times New Roman"/>
                <w:color w:val="000000"/>
                <w:sz w:val="24"/>
                <w:szCs w:val="24"/>
                <w:lang w:eastAsia="ru-RU" w:bidi="ru-RU"/>
              </w:rPr>
              <w:t>-13</w:t>
            </w:r>
            <w:r>
              <w:rPr>
                <w:rFonts w:ascii="Times New Roman" w:eastAsia="Arial Unicode MS" w:hAnsi="Times New Roman" w:cs="Times New Roman"/>
                <w:color w:val="000000"/>
                <w:sz w:val="24"/>
                <w:szCs w:val="24"/>
                <w:lang w:eastAsia="ru-RU" w:bidi="ru-RU"/>
              </w:rPr>
              <w:t>2</w:t>
            </w:r>
          </w:p>
        </w:tc>
      </w:tr>
      <w:tr w:rsidR="00E12EF0" w:rsidRPr="005819CC" w:rsidTr="00A73585">
        <w:tc>
          <w:tcPr>
            <w:tcW w:w="8755" w:type="dxa"/>
          </w:tcPr>
          <w:p w:rsidR="00E12EF0" w:rsidRPr="005819CC" w:rsidRDefault="00E12EF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sidR="00DD662B">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деятельности</w:t>
            </w:r>
          </w:p>
        </w:tc>
        <w:tc>
          <w:tcPr>
            <w:tcW w:w="1134" w:type="dxa"/>
            <w:vAlign w:val="center"/>
          </w:tcPr>
          <w:p w:rsidR="00E12EF0" w:rsidRPr="00A73585" w:rsidRDefault="00431603" w:rsidP="00212339">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w:t>
            </w:r>
            <w:r w:rsidR="00212339">
              <w:rPr>
                <w:rFonts w:ascii="Times New Roman" w:eastAsia="Arial Unicode MS" w:hAnsi="Times New Roman" w:cs="Times New Roman"/>
                <w:color w:val="000000"/>
                <w:sz w:val="24"/>
                <w:szCs w:val="24"/>
                <w:lang w:eastAsia="ru-RU" w:bidi="ru-RU"/>
              </w:rPr>
              <w:t>0</w:t>
            </w:r>
          </w:p>
        </w:tc>
      </w:tr>
      <w:tr w:rsidR="00A062E7" w:rsidRPr="005819CC" w:rsidTr="00A73585">
        <w:tc>
          <w:tcPr>
            <w:tcW w:w="8755" w:type="dxa"/>
          </w:tcPr>
          <w:p w:rsidR="00A062E7" w:rsidRPr="005819CC" w:rsidRDefault="00A062E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c>
          <w:tcPr>
            <w:tcW w:w="1134" w:type="dxa"/>
            <w:vAlign w:val="center"/>
          </w:tcPr>
          <w:p w:rsidR="00A062E7" w:rsidRPr="00A73585" w:rsidRDefault="00212339" w:rsidP="00212339">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50</w:t>
            </w:r>
            <w:r w:rsidR="00431603" w:rsidRPr="00A73585">
              <w:rPr>
                <w:rFonts w:ascii="Times New Roman" w:eastAsia="Arial Unicode MS" w:hAnsi="Times New Roman" w:cs="Times New Roman"/>
                <w:color w:val="000000"/>
                <w:sz w:val="24"/>
                <w:szCs w:val="24"/>
                <w:lang w:eastAsia="ru-RU" w:bidi="ru-RU"/>
              </w:rPr>
              <w:t>-5</w:t>
            </w:r>
            <w:r>
              <w:rPr>
                <w:rFonts w:ascii="Times New Roman" w:eastAsia="Arial Unicode MS" w:hAnsi="Times New Roman" w:cs="Times New Roman"/>
                <w:color w:val="000000"/>
                <w:sz w:val="24"/>
                <w:szCs w:val="24"/>
                <w:lang w:eastAsia="ru-RU" w:bidi="ru-RU"/>
              </w:rPr>
              <w:t>1</w:t>
            </w:r>
          </w:p>
        </w:tc>
      </w:tr>
      <w:tr w:rsidR="00A062E7" w:rsidRPr="005819CC" w:rsidTr="00A73585">
        <w:tc>
          <w:tcPr>
            <w:tcW w:w="8755" w:type="dxa"/>
          </w:tcPr>
          <w:p w:rsidR="00A062E7" w:rsidRPr="005819CC" w:rsidRDefault="0041723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134" w:type="dxa"/>
            <w:vAlign w:val="center"/>
          </w:tcPr>
          <w:p w:rsidR="00A062E7" w:rsidRPr="00A73585" w:rsidRDefault="00212339"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51</w:t>
            </w:r>
            <w:r w:rsidR="0062476F">
              <w:rPr>
                <w:rFonts w:ascii="Times New Roman" w:eastAsia="Arial Unicode MS" w:hAnsi="Times New Roman" w:cs="Times New Roman"/>
                <w:color w:val="000000"/>
                <w:sz w:val="24"/>
                <w:szCs w:val="24"/>
                <w:lang w:eastAsia="ru-RU" w:bidi="ru-RU"/>
              </w:rPr>
              <w:t>-53</w:t>
            </w:r>
          </w:p>
        </w:tc>
      </w:tr>
      <w:tr w:rsidR="00DC2D0E" w:rsidRPr="005819CC" w:rsidTr="00A73585">
        <w:tc>
          <w:tcPr>
            <w:tcW w:w="8755" w:type="dxa"/>
          </w:tcPr>
          <w:p w:rsidR="00DC2D0E" w:rsidRPr="005819CC" w:rsidRDefault="00DC2D0E"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c>
          <w:tcPr>
            <w:tcW w:w="1134" w:type="dxa"/>
            <w:vAlign w:val="center"/>
          </w:tcPr>
          <w:p w:rsidR="00DC2D0E" w:rsidRPr="00A73585" w:rsidRDefault="0062476F" w:rsidP="0062476F">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53</w:t>
            </w:r>
            <w:r w:rsidR="00A73585" w:rsidRPr="00A73585">
              <w:rPr>
                <w:rFonts w:ascii="Times New Roman" w:eastAsia="Arial Unicode MS" w:hAnsi="Times New Roman" w:cs="Times New Roman"/>
                <w:color w:val="000000"/>
                <w:sz w:val="24"/>
                <w:szCs w:val="24"/>
                <w:lang w:eastAsia="ru-RU" w:bidi="ru-RU"/>
              </w:rPr>
              <w:t>-5</w:t>
            </w:r>
            <w:r>
              <w:rPr>
                <w:rFonts w:ascii="Times New Roman" w:eastAsia="Arial Unicode MS" w:hAnsi="Times New Roman" w:cs="Times New Roman"/>
                <w:color w:val="000000"/>
                <w:sz w:val="24"/>
                <w:szCs w:val="24"/>
                <w:lang w:eastAsia="ru-RU" w:bidi="ru-RU"/>
              </w:rPr>
              <w:t>4</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c>
          <w:tcPr>
            <w:tcW w:w="1134" w:type="dxa"/>
            <w:vAlign w:val="center"/>
          </w:tcPr>
          <w:p w:rsidR="00754749"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54-55</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II.1.5. Описание основных направлений  учебно- исследовательской  и проектной деятельности обучающихся</w:t>
            </w:r>
          </w:p>
        </w:tc>
        <w:tc>
          <w:tcPr>
            <w:tcW w:w="1134" w:type="dxa"/>
            <w:vAlign w:val="center"/>
          </w:tcPr>
          <w:p w:rsidR="00754749"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55</w:t>
            </w:r>
          </w:p>
        </w:tc>
      </w:tr>
      <w:tr w:rsidR="009728C1" w:rsidRPr="005819CC" w:rsidTr="00A73585">
        <w:tc>
          <w:tcPr>
            <w:tcW w:w="8755" w:type="dxa"/>
          </w:tcPr>
          <w:p w:rsidR="009728C1" w:rsidRPr="005819CC" w:rsidRDefault="009728C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II.1.6. Планируемые результаты учебно-исследовательской и проектной деятельности обучающихся в рамках урочной и внеурочной</w:t>
            </w:r>
            <w:r w:rsidR="00DD662B">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деятельности </w:t>
            </w:r>
          </w:p>
        </w:tc>
        <w:tc>
          <w:tcPr>
            <w:tcW w:w="1134" w:type="dxa"/>
            <w:vAlign w:val="center"/>
          </w:tcPr>
          <w:p w:rsidR="009728C1" w:rsidRPr="00A73585" w:rsidRDefault="0062476F" w:rsidP="0062476F">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55</w:t>
            </w:r>
            <w:r w:rsidR="00A73585" w:rsidRPr="00A73585">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56</w:t>
            </w:r>
          </w:p>
        </w:tc>
      </w:tr>
      <w:tr w:rsidR="006E0D4C" w:rsidRPr="005819CC" w:rsidTr="00A73585">
        <w:tc>
          <w:tcPr>
            <w:tcW w:w="8755" w:type="dxa"/>
          </w:tcPr>
          <w:p w:rsidR="006E0D4C" w:rsidRPr="005819CC" w:rsidRDefault="001A121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 исследовательской и проектной деятельности обучающихся</w:t>
            </w:r>
          </w:p>
        </w:tc>
        <w:tc>
          <w:tcPr>
            <w:tcW w:w="1134" w:type="dxa"/>
            <w:vAlign w:val="center"/>
          </w:tcPr>
          <w:p w:rsidR="006E0D4C" w:rsidRPr="00A73585" w:rsidRDefault="0062476F" w:rsidP="0062476F">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56-58</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p>
        </w:tc>
        <w:tc>
          <w:tcPr>
            <w:tcW w:w="1134" w:type="dxa"/>
            <w:vAlign w:val="center"/>
          </w:tcPr>
          <w:p w:rsidR="001A121B"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58-61</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c>
          <w:tcPr>
            <w:tcW w:w="1134" w:type="dxa"/>
            <w:vAlign w:val="center"/>
          </w:tcPr>
          <w:p w:rsidR="001A121B" w:rsidRPr="00A73585" w:rsidRDefault="00A73585" w:rsidP="0062476F">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w:t>
            </w:r>
            <w:r w:rsidR="0062476F">
              <w:rPr>
                <w:rFonts w:ascii="Times New Roman" w:eastAsia="Arial Unicode MS" w:hAnsi="Times New Roman" w:cs="Times New Roman"/>
                <w:color w:val="000000"/>
                <w:sz w:val="24"/>
                <w:szCs w:val="24"/>
                <w:lang w:eastAsia="ru-RU" w:bidi="ru-RU"/>
              </w:rPr>
              <w:t>1</w:t>
            </w:r>
            <w:r w:rsidRPr="00A73585">
              <w:rPr>
                <w:rFonts w:ascii="Times New Roman" w:eastAsia="Arial Unicode MS" w:hAnsi="Times New Roman" w:cs="Times New Roman"/>
                <w:color w:val="000000"/>
                <w:sz w:val="24"/>
                <w:szCs w:val="24"/>
                <w:lang w:eastAsia="ru-RU" w:bidi="ru-RU"/>
              </w:rPr>
              <w:t>-11</w:t>
            </w:r>
            <w:r w:rsidR="0062476F">
              <w:rPr>
                <w:rFonts w:ascii="Times New Roman" w:eastAsia="Arial Unicode MS" w:hAnsi="Times New Roman" w:cs="Times New Roman"/>
                <w:color w:val="000000"/>
                <w:sz w:val="24"/>
                <w:szCs w:val="24"/>
                <w:lang w:eastAsia="ru-RU" w:bidi="ru-RU"/>
              </w:rPr>
              <w:t>2</w:t>
            </w:r>
          </w:p>
        </w:tc>
      </w:tr>
      <w:tr w:rsidR="00BE6A1D" w:rsidRPr="005819CC" w:rsidTr="00A73585">
        <w:tc>
          <w:tcPr>
            <w:tcW w:w="8755" w:type="dxa"/>
          </w:tcPr>
          <w:p w:rsidR="00BE6A1D" w:rsidRPr="005819CC" w:rsidRDefault="00BE6A1D"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II.3.  </w:t>
            </w:r>
            <w:r w:rsidR="007A23D0" w:rsidRPr="005819CC">
              <w:rPr>
                <w:rFonts w:ascii="Times New Roman" w:eastAsia="Arial Unicode MS" w:hAnsi="Times New Roman" w:cs="Times New Roman"/>
                <w:bCs/>
                <w:color w:val="000000"/>
                <w:sz w:val="24"/>
                <w:szCs w:val="24"/>
                <w:lang w:eastAsia="ru-RU" w:bidi="ru-RU"/>
              </w:rPr>
              <w:t>П</w:t>
            </w:r>
            <w:r w:rsidRPr="005819CC">
              <w:rPr>
                <w:rFonts w:ascii="Times New Roman" w:eastAsia="Arial Unicode MS" w:hAnsi="Times New Roman" w:cs="Times New Roman"/>
                <w:bCs/>
                <w:color w:val="000000"/>
                <w:sz w:val="24"/>
                <w:szCs w:val="24"/>
                <w:lang w:eastAsia="ru-RU" w:bidi="ru-RU"/>
              </w:rPr>
              <w:t>рограмма воспитания и социализации обучающихся при получении среднего общего образования</w:t>
            </w:r>
          </w:p>
        </w:tc>
        <w:tc>
          <w:tcPr>
            <w:tcW w:w="1134" w:type="dxa"/>
            <w:vAlign w:val="center"/>
          </w:tcPr>
          <w:p w:rsidR="00BE6A1D"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112</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c>
          <w:tcPr>
            <w:tcW w:w="1134" w:type="dxa"/>
            <w:vAlign w:val="center"/>
          </w:tcPr>
          <w:p w:rsidR="00BE6A1D"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112</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c>
          <w:tcPr>
            <w:tcW w:w="1134" w:type="dxa"/>
            <w:vAlign w:val="center"/>
          </w:tcPr>
          <w:p w:rsidR="00BE6A1D" w:rsidRPr="00A73585" w:rsidRDefault="0062476F" w:rsidP="0062476F">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113</w:t>
            </w:r>
            <w:r w:rsidR="00A73585" w:rsidRPr="00A73585">
              <w:rPr>
                <w:rFonts w:ascii="Times New Roman" w:eastAsia="Arial Unicode MS" w:hAnsi="Times New Roman" w:cs="Times New Roman"/>
                <w:color w:val="000000"/>
                <w:sz w:val="24"/>
                <w:szCs w:val="24"/>
                <w:lang w:eastAsia="ru-RU" w:bidi="ru-RU"/>
              </w:rPr>
              <w:t>-11</w:t>
            </w:r>
            <w:r>
              <w:rPr>
                <w:rFonts w:ascii="Times New Roman" w:eastAsia="Arial Unicode MS" w:hAnsi="Times New Roman" w:cs="Times New Roman"/>
                <w:color w:val="000000"/>
                <w:sz w:val="24"/>
                <w:szCs w:val="24"/>
                <w:lang w:eastAsia="ru-RU" w:bidi="ru-RU"/>
              </w:rPr>
              <w:t>4</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.3.3. Содержание, виды деятельности и формы занятий с обучающимися по каждому из направлений </w:t>
            </w:r>
            <w:r w:rsidR="000658CF" w:rsidRPr="005819CC">
              <w:rPr>
                <w:rFonts w:ascii="Times New Roman" w:eastAsia="Arial Unicode MS" w:hAnsi="Times New Roman" w:cs="Times New Roman"/>
                <w:bCs/>
                <w:color w:val="000000"/>
                <w:sz w:val="24"/>
                <w:szCs w:val="24"/>
                <w:lang w:eastAsia="ru-RU" w:bidi="ru-RU"/>
              </w:rPr>
              <w:t>духовно-нравственного развития, воспитания и социализации обучающихся</w:t>
            </w:r>
          </w:p>
        </w:tc>
        <w:tc>
          <w:tcPr>
            <w:tcW w:w="1134" w:type="dxa"/>
            <w:vAlign w:val="center"/>
          </w:tcPr>
          <w:p w:rsidR="00BE6A1D" w:rsidRPr="00A73585" w:rsidRDefault="00A73585" w:rsidP="0062476F">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w:t>
            </w:r>
            <w:r w:rsidR="0062476F">
              <w:rPr>
                <w:rFonts w:ascii="Times New Roman" w:eastAsia="Arial Unicode MS" w:hAnsi="Times New Roman" w:cs="Times New Roman"/>
                <w:color w:val="000000"/>
                <w:sz w:val="24"/>
                <w:szCs w:val="24"/>
                <w:lang w:eastAsia="ru-RU" w:bidi="ru-RU"/>
              </w:rPr>
              <w:t>4</w:t>
            </w:r>
            <w:r w:rsidRPr="00A73585">
              <w:rPr>
                <w:rFonts w:ascii="Times New Roman" w:eastAsia="Arial Unicode MS" w:hAnsi="Times New Roman" w:cs="Times New Roman"/>
                <w:color w:val="000000"/>
                <w:sz w:val="24"/>
                <w:szCs w:val="24"/>
                <w:lang w:eastAsia="ru-RU" w:bidi="ru-RU"/>
              </w:rPr>
              <w:t>-1</w:t>
            </w:r>
            <w:r w:rsidR="0062476F">
              <w:rPr>
                <w:rFonts w:ascii="Times New Roman" w:eastAsia="Arial Unicode MS" w:hAnsi="Times New Roman" w:cs="Times New Roman"/>
                <w:color w:val="000000"/>
                <w:sz w:val="24"/>
                <w:szCs w:val="24"/>
                <w:lang w:eastAsia="ru-RU" w:bidi="ru-RU"/>
              </w:rPr>
              <w:t>18</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0658CF"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0658CF" w:rsidRPr="005819CC">
              <w:rPr>
                <w:rFonts w:ascii="Times New Roman" w:eastAsia="Arial Unicode MS" w:hAnsi="Times New Roman" w:cs="Times New Roman"/>
                <w:bCs/>
                <w:color w:val="000000"/>
                <w:sz w:val="24"/>
                <w:szCs w:val="24"/>
                <w:lang w:eastAsia="ru-RU" w:bidi="ru-RU"/>
              </w:rPr>
              <w:t xml:space="preserve"> Модель организации работы по духовно-нравственному развитию, </w:t>
            </w:r>
            <w:r w:rsidR="000658CF" w:rsidRPr="005819CC">
              <w:rPr>
                <w:rFonts w:ascii="Times New Roman" w:eastAsia="Arial Unicode MS" w:hAnsi="Times New Roman" w:cs="Times New Roman"/>
                <w:bCs/>
                <w:color w:val="000000"/>
                <w:sz w:val="24"/>
                <w:szCs w:val="24"/>
                <w:lang w:eastAsia="ru-RU" w:bidi="ru-RU"/>
              </w:rPr>
              <w:lastRenderedPageBreak/>
              <w:t>воспитаниюи социализации обучающихся</w:t>
            </w:r>
          </w:p>
        </w:tc>
        <w:tc>
          <w:tcPr>
            <w:tcW w:w="1134" w:type="dxa"/>
            <w:vAlign w:val="center"/>
          </w:tcPr>
          <w:p w:rsidR="00BE6A1D"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lastRenderedPageBreak/>
              <w:t>118</w:t>
            </w:r>
          </w:p>
        </w:tc>
      </w:tr>
      <w:tr w:rsidR="00BE6A1D" w:rsidRPr="005819CC" w:rsidTr="00A73585">
        <w:tc>
          <w:tcPr>
            <w:tcW w:w="8755" w:type="dxa"/>
          </w:tcPr>
          <w:p w:rsidR="00A73585"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lastRenderedPageBreak/>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BE6A1D" w:rsidRPr="005819CC" w:rsidRDefault="0060287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w:t>
            </w:r>
            <w:r w:rsidR="000658CF" w:rsidRPr="005819CC">
              <w:rPr>
                <w:rFonts w:ascii="Times New Roman" w:eastAsia="Arial Unicode MS" w:hAnsi="Times New Roman" w:cs="Times New Roman"/>
                <w:bCs/>
                <w:color w:val="000000"/>
                <w:sz w:val="24"/>
                <w:szCs w:val="24"/>
                <w:lang w:eastAsia="ru-RU" w:bidi="ru-RU"/>
              </w:rPr>
              <w:t>бучающихся</w:t>
            </w:r>
          </w:p>
        </w:tc>
        <w:tc>
          <w:tcPr>
            <w:tcW w:w="1134" w:type="dxa"/>
            <w:vAlign w:val="center"/>
          </w:tcPr>
          <w:p w:rsidR="00BE6A1D"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118</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c>
          <w:tcPr>
            <w:tcW w:w="1134" w:type="dxa"/>
            <w:vAlign w:val="center"/>
          </w:tcPr>
          <w:p w:rsidR="00BE6A1D"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118-119</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920AC7" w:rsidRPr="005819CC">
              <w:rPr>
                <w:rFonts w:ascii="Times New Roman" w:eastAsia="Arial Unicode MS" w:hAnsi="Times New Roman" w:cs="Times New Roman"/>
                <w:bCs/>
                <w:color w:val="000000"/>
                <w:sz w:val="24"/>
                <w:szCs w:val="24"/>
                <w:lang w:eastAsia="ru-RU" w:bidi="ru-RU"/>
              </w:rPr>
              <w:t>7</w:t>
            </w:r>
            <w:r w:rsidRPr="005819CC">
              <w:rPr>
                <w:rFonts w:ascii="Times New Roman" w:eastAsia="Arial Unicode MS" w:hAnsi="Times New Roman" w:cs="Times New Roman"/>
                <w:bCs/>
                <w:color w:val="000000"/>
                <w:sz w:val="24"/>
                <w:szCs w:val="24"/>
                <w:lang w:eastAsia="ru-RU" w:bidi="ru-RU"/>
              </w:rPr>
              <w:t>.</w:t>
            </w:r>
            <w:r w:rsidR="00920AC7" w:rsidRPr="005819CC">
              <w:rPr>
                <w:rFonts w:ascii="Times New Roman" w:eastAsia="Arial Unicode MS" w:hAnsi="Times New Roman" w:cs="Times New Roman"/>
                <w:bCs/>
                <w:color w:val="000000"/>
                <w:sz w:val="24"/>
                <w:szCs w:val="24"/>
                <w:lang w:eastAsia="ru-RU" w:bidi="ru-RU"/>
              </w:rPr>
              <w:t xml:space="preserve"> Описание методов и форм профессиональной ориентации в техникуме</w:t>
            </w:r>
          </w:p>
        </w:tc>
        <w:tc>
          <w:tcPr>
            <w:tcW w:w="1134" w:type="dxa"/>
            <w:vAlign w:val="center"/>
          </w:tcPr>
          <w:p w:rsidR="00BE6A1D"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119</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134" w:type="dxa"/>
            <w:vAlign w:val="center"/>
          </w:tcPr>
          <w:p w:rsidR="00920AC7"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119-120</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9</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Описание форм и методов повышения педагогической культуры родителей (законных представителей) обучающихся</w:t>
            </w:r>
          </w:p>
        </w:tc>
        <w:tc>
          <w:tcPr>
            <w:tcW w:w="1134" w:type="dxa"/>
            <w:vAlign w:val="center"/>
          </w:tcPr>
          <w:p w:rsidR="00920AC7"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120-121</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10</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134" w:type="dxa"/>
            <w:vAlign w:val="center"/>
          </w:tcPr>
          <w:p w:rsidR="00920AC7"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121-122</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11</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Критерии и показатели эффектив</w:t>
            </w:r>
            <w:r w:rsidR="0008430C" w:rsidRPr="005819CC">
              <w:rPr>
                <w:rFonts w:ascii="Times New Roman" w:eastAsia="Arial Unicode MS" w:hAnsi="Times New Roman" w:cs="Times New Roman"/>
                <w:bCs/>
                <w:color w:val="000000"/>
                <w:sz w:val="24"/>
                <w:szCs w:val="24"/>
                <w:lang w:eastAsia="ru-RU" w:bidi="ru-RU"/>
              </w:rPr>
              <w:t>ности деятельности техникума по обеспечению воспитания и социализации обучающихся</w:t>
            </w:r>
          </w:p>
        </w:tc>
        <w:tc>
          <w:tcPr>
            <w:tcW w:w="1134" w:type="dxa"/>
            <w:vAlign w:val="center"/>
          </w:tcPr>
          <w:p w:rsidR="00920AC7"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122-123</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c>
          <w:tcPr>
            <w:tcW w:w="1134" w:type="dxa"/>
            <w:vAlign w:val="center"/>
          </w:tcPr>
          <w:p w:rsidR="00920AC7"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124</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w:t>
            </w:r>
            <w:r w:rsidR="001818BB" w:rsidRPr="005819CC">
              <w:rPr>
                <w:rFonts w:ascii="Times New Roman" w:eastAsia="Arial Unicode MS" w:hAnsi="Times New Roman" w:cs="Times New Roman"/>
                <w:bCs/>
                <w:color w:val="000000"/>
                <w:sz w:val="24"/>
                <w:szCs w:val="24"/>
                <w:lang w:eastAsia="ru-RU" w:bidi="ru-RU"/>
              </w:rPr>
              <w:t xml:space="preserve"> и</w:t>
            </w:r>
            <w:r w:rsidRPr="005819CC">
              <w:rPr>
                <w:rFonts w:ascii="Times New Roman" w:eastAsia="Arial Unicode MS" w:hAnsi="Times New Roman" w:cs="Times New Roman"/>
                <w:bCs/>
                <w:color w:val="000000"/>
                <w:sz w:val="24"/>
                <w:szCs w:val="24"/>
                <w:lang w:eastAsia="ru-RU" w:bidi="ru-RU"/>
              </w:rPr>
              <w:t xml:space="preserve"> задачи  </w:t>
            </w:r>
            <w:r w:rsidR="001818BB" w:rsidRPr="005819CC">
              <w:rPr>
                <w:rFonts w:ascii="Times New Roman" w:eastAsia="Arial Unicode MS" w:hAnsi="Times New Roman" w:cs="Times New Roman"/>
                <w:bCs/>
                <w:color w:val="000000"/>
                <w:sz w:val="24"/>
                <w:szCs w:val="24"/>
                <w:lang w:eastAsia="ru-RU" w:bidi="ru-RU"/>
              </w:rPr>
              <w:t>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134" w:type="dxa"/>
            <w:vAlign w:val="center"/>
          </w:tcPr>
          <w:p w:rsidR="00920AC7"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124</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c>
          <w:tcPr>
            <w:tcW w:w="1134" w:type="dxa"/>
            <w:vAlign w:val="center"/>
          </w:tcPr>
          <w:p w:rsidR="001818BB" w:rsidRPr="00A73585" w:rsidRDefault="0062476F" w:rsidP="0062476F">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125</w:t>
            </w:r>
            <w:r w:rsidR="00A73585" w:rsidRPr="00A73585">
              <w:rPr>
                <w:rFonts w:ascii="Times New Roman" w:eastAsia="Arial Unicode MS" w:hAnsi="Times New Roman" w:cs="Times New Roman"/>
                <w:color w:val="000000"/>
                <w:sz w:val="24"/>
                <w:szCs w:val="24"/>
                <w:lang w:eastAsia="ru-RU" w:bidi="ru-RU"/>
              </w:rPr>
              <w:t>-12</w:t>
            </w:r>
            <w:r>
              <w:rPr>
                <w:rFonts w:ascii="Times New Roman" w:eastAsia="Arial Unicode MS" w:hAnsi="Times New Roman" w:cs="Times New Roman"/>
                <w:color w:val="000000"/>
                <w:sz w:val="24"/>
                <w:szCs w:val="24"/>
                <w:lang w:eastAsia="ru-RU" w:bidi="ru-RU"/>
              </w:rPr>
              <w:t>7</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.4.3. Система комплексного психолого-медико-социального сопровождения и поддержки обучающихся с </w:t>
            </w:r>
            <w:r w:rsidR="003F77EA" w:rsidRPr="005819CC">
              <w:rPr>
                <w:rFonts w:ascii="Times New Roman" w:eastAsia="Arial Unicode MS" w:hAnsi="Times New Roman" w:cs="Times New Roman"/>
                <w:bCs/>
                <w:color w:val="000000"/>
                <w:sz w:val="24"/>
                <w:szCs w:val="24"/>
                <w:lang w:eastAsia="ru-RU" w:bidi="ru-RU"/>
              </w:rPr>
              <w:t xml:space="preserve"> особыми образовательными потребностями, в том числе с ограниченными возможностями здоровья и инвалидов</w:t>
            </w:r>
          </w:p>
        </w:tc>
        <w:tc>
          <w:tcPr>
            <w:tcW w:w="1134" w:type="dxa"/>
            <w:vAlign w:val="center"/>
          </w:tcPr>
          <w:p w:rsidR="001818BB" w:rsidRPr="00A73585" w:rsidRDefault="0062476F" w:rsidP="0062476F">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w:t>
            </w:r>
            <w:r w:rsidR="00A73585" w:rsidRPr="00A73585">
              <w:rPr>
                <w:rFonts w:ascii="Times New Roman" w:eastAsia="Arial Unicode MS" w:hAnsi="Times New Roman" w:cs="Times New Roman"/>
                <w:color w:val="000000"/>
                <w:sz w:val="24"/>
                <w:szCs w:val="24"/>
                <w:lang w:eastAsia="ru-RU" w:bidi="ru-RU"/>
              </w:rPr>
              <w:t>2</w:t>
            </w:r>
            <w:r>
              <w:rPr>
                <w:rFonts w:ascii="Times New Roman" w:eastAsia="Arial Unicode MS" w:hAnsi="Times New Roman" w:cs="Times New Roman"/>
                <w:color w:val="000000"/>
                <w:sz w:val="24"/>
                <w:szCs w:val="24"/>
                <w:lang w:eastAsia="ru-RU" w:bidi="ru-RU"/>
              </w:rPr>
              <w:t>7</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29</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w:t>
            </w:r>
            <w:r w:rsidR="003F77EA"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3F77EA" w:rsidRPr="005819CC">
              <w:rPr>
                <w:rFonts w:ascii="Times New Roman" w:eastAsia="Arial Unicode MS" w:hAnsi="Times New Roman" w:cs="Times New Roman"/>
                <w:bCs/>
                <w:color w:val="000000"/>
                <w:sz w:val="24"/>
                <w:szCs w:val="24"/>
                <w:lang w:eastAsia="ru-RU" w:bidi="ru-RU"/>
              </w:rPr>
              <w:t xml:space="preserve"> Механизм взаимодействия, предусматривающий общую целевую и единую стратегическу</w:t>
            </w:r>
            <w:r w:rsidR="0060287B">
              <w:rPr>
                <w:rFonts w:ascii="Times New Roman" w:eastAsia="Arial Unicode MS" w:hAnsi="Times New Roman" w:cs="Times New Roman"/>
                <w:bCs/>
                <w:color w:val="000000"/>
                <w:sz w:val="24"/>
                <w:szCs w:val="24"/>
                <w:lang w:eastAsia="ru-RU" w:bidi="ru-RU"/>
              </w:rPr>
              <w:t>ю направленность работы преподавателей</w:t>
            </w:r>
            <w:r w:rsidR="003F77EA" w:rsidRPr="005819CC">
              <w:rPr>
                <w:rFonts w:ascii="Times New Roman" w:eastAsia="Arial Unicode MS" w:hAnsi="Times New Roman" w:cs="Times New Roman"/>
                <w:bCs/>
                <w:color w:val="000000"/>
                <w:sz w:val="24"/>
                <w:szCs w:val="24"/>
                <w:lang w:eastAsia="ru-RU" w:bidi="ru-RU"/>
              </w:rPr>
              <w:t>, специалистов в области коррекционной и специальной педагогики, специальной психологии, медицинских работников</w:t>
            </w:r>
          </w:p>
        </w:tc>
        <w:tc>
          <w:tcPr>
            <w:tcW w:w="1134" w:type="dxa"/>
            <w:vAlign w:val="center"/>
          </w:tcPr>
          <w:p w:rsidR="001818BB" w:rsidRPr="00A73585" w:rsidRDefault="0062476F"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130</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c>
          <w:tcPr>
            <w:tcW w:w="1134" w:type="dxa"/>
            <w:vAlign w:val="center"/>
          </w:tcPr>
          <w:p w:rsidR="001818BB" w:rsidRPr="00A73585" w:rsidRDefault="00A73585" w:rsidP="0062476F">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w:t>
            </w:r>
            <w:r w:rsidR="0062476F">
              <w:rPr>
                <w:rFonts w:ascii="Times New Roman" w:eastAsia="Arial Unicode MS" w:hAnsi="Times New Roman" w:cs="Times New Roman"/>
                <w:color w:val="000000"/>
                <w:sz w:val="24"/>
                <w:szCs w:val="24"/>
                <w:lang w:eastAsia="ru-RU" w:bidi="ru-RU"/>
              </w:rPr>
              <w:t>0</w:t>
            </w:r>
            <w:r w:rsidRPr="00A73585">
              <w:rPr>
                <w:rFonts w:ascii="Times New Roman" w:eastAsia="Arial Unicode MS" w:hAnsi="Times New Roman" w:cs="Times New Roman"/>
                <w:color w:val="000000"/>
                <w:sz w:val="24"/>
                <w:szCs w:val="24"/>
                <w:lang w:eastAsia="ru-RU" w:bidi="ru-RU"/>
              </w:rPr>
              <w:t>-13</w:t>
            </w:r>
            <w:r w:rsidR="0062476F">
              <w:rPr>
                <w:rFonts w:ascii="Times New Roman" w:eastAsia="Arial Unicode MS" w:hAnsi="Times New Roman" w:cs="Times New Roman"/>
                <w:color w:val="000000"/>
                <w:sz w:val="24"/>
                <w:szCs w:val="24"/>
                <w:lang w:eastAsia="ru-RU" w:bidi="ru-RU"/>
              </w:rPr>
              <w:t>2</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c>
          <w:tcPr>
            <w:tcW w:w="1134" w:type="dxa"/>
            <w:vAlign w:val="center"/>
          </w:tcPr>
          <w:p w:rsidR="001818BB" w:rsidRPr="00A73585" w:rsidRDefault="00A73585" w:rsidP="0062476F">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w:t>
            </w:r>
            <w:r w:rsidR="0062476F">
              <w:rPr>
                <w:rFonts w:ascii="Times New Roman" w:eastAsia="Arial Unicode MS" w:hAnsi="Times New Roman" w:cs="Times New Roman"/>
                <w:color w:val="000000"/>
                <w:sz w:val="24"/>
                <w:szCs w:val="24"/>
                <w:lang w:eastAsia="ru-RU" w:bidi="ru-RU"/>
              </w:rPr>
              <w:t>2</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c>
          <w:tcPr>
            <w:tcW w:w="1134" w:type="dxa"/>
            <w:vAlign w:val="center"/>
          </w:tcPr>
          <w:p w:rsidR="001818BB" w:rsidRPr="00A73585" w:rsidRDefault="0062476F" w:rsidP="0062476F">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132</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3</w:t>
            </w:r>
            <w:r w:rsidR="00A73585" w:rsidRPr="00A73585">
              <w:rPr>
                <w:rFonts w:ascii="Times New Roman" w:eastAsia="Arial Unicode MS" w:hAnsi="Times New Roman" w:cs="Times New Roman"/>
                <w:color w:val="000000"/>
                <w:sz w:val="24"/>
                <w:szCs w:val="24"/>
                <w:lang w:eastAsia="ru-RU" w:bidi="ru-RU"/>
              </w:rPr>
              <w:t>4</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c>
          <w:tcPr>
            <w:tcW w:w="1134" w:type="dxa"/>
            <w:vAlign w:val="center"/>
          </w:tcPr>
          <w:p w:rsidR="00BD0937" w:rsidRPr="00A73585" w:rsidRDefault="0062476F" w:rsidP="0062476F">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134</w:t>
            </w:r>
            <w:r w:rsidR="00A73585" w:rsidRPr="00A73585">
              <w:rPr>
                <w:rFonts w:ascii="Times New Roman" w:eastAsia="Arial Unicode MS" w:hAnsi="Times New Roman" w:cs="Times New Roman"/>
                <w:color w:val="000000"/>
                <w:sz w:val="24"/>
                <w:szCs w:val="24"/>
                <w:lang w:eastAsia="ru-RU" w:bidi="ru-RU"/>
              </w:rPr>
              <w:t>-14</w:t>
            </w:r>
            <w:r>
              <w:rPr>
                <w:rFonts w:ascii="Times New Roman" w:eastAsia="Arial Unicode MS" w:hAnsi="Times New Roman" w:cs="Times New Roman"/>
                <w:color w:val="000000"/>
                <w:sz w:val="24"/>
                <w:szCs w:val="24"/>
                <w:lang w:eastAsia="ru-RU" w:bidi="ru-RU"/>
              </w:rPr>
              <w:t>3</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  Система условий реализации </w:t>
            </w:r>
            <w:r w:rsidR="0062434A" w:rsidRPr="005819CC">
              <w:rPr>
                <w:rFonts w:ascii="Times New Roman" w:eastAsia="Arial Unicode MS" w:hAnsi="Times New Roman" w:cs="Times New Roman"/>
                <w:bCs/>
                <w:color w:val="000000"/>
                <w:sz w:val="24"/>
                <w:szCs w:val="24"/>
                <w:lang w:eastAsia="ru-RU" w:bidi="ru-RU"/>
              </w:rPr>
              <w:t>основной образовательной программы</w:t>
            </w:r>
          </w:p>
        </w:tc>
        <w:tc>
          <w:tcPr>
            <w:tcW w:w="1134" w:type="dxa"/>
            <w:vAlign w:val="center"/>
          </w:tcPr>
          <w:p w:rsidR="00BD0937" w:rsidRPr="00A73585" w:rsidRDefault="00661D58"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143-159</w:t>
            </w:r>
          </w:p>
        </w:tc>
      </w:tr>
      <w:tr w:rsidR="00BD0937" w:rsidRPr="005819CC" w:rsidTr="00A73585">
        <w:tc>
          <w:tcPr>
            <w:tcW w:w="8755" w:type="dxa"/>
          </w:tcPr>
          <w:p w:rsidR="00BD0937"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c>
          <w:tcPr>
            <w:tcW w:w="1134" w:type="dxa"/>
            <w:vAlign w:val="center"/>
          </w:tcPr>
          <w:p w:rsidR="00BD0937" w:rsidRPr="00A73585" w:rsidRDefault="00661D58" w:rsidP="00661D58">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15</w:t>
            </w:r>
            <w:r w:rsidR="00A73585" w:rsidRPr="00A73585">
              <w:rPr>
                <w:rFonts w:ascii="Times New Roman" w:eastAsia="Arial Unicode MS" w:hAnsi="Times New Roman" w:cs="Times New Roman"/>
                <w:color w:val="000000"/>
                <w:sz w:val="24"/>
                <w:szCs w:val="24"/>
                <w:lang w:eastAsia="ru-RU" w:bidi="ru-RU"/>
              </w:rPr>
              <w:t>9-16</w:t>
            </w:r>
            <w:r>
              <w:rPr>
                <w:rFonts w:ascii="Times New Roman" w:eastAsia="Arial Unicode MS" w:hAnsi="Times New Roman" w:cs="Times New Roman"/>
                <w:color w:val="000000"/>
                <w:sz w:val="24"/>
                <w:szCs w:val="24"/>
                <w:lang w:eastAsia="ru-RU" w:bidi="ru-RU"/>
              </w:rPr>
              <w:t>1</w:t>
            </w:r>
          </w:p>
        </w:tc>
      </w:tr>
      <w:tr w:rsidR="0062434A" w:rsidRPr="005819CC" w:rsidTr="00A73585">
        <w:tc>
          <w:tcPr>
            <w:tcW w:w="8755" w:type="dxa"/>
          </w:tcPr>
          <w:p w:rsidR="0062434A"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c>
          <w:tcPr>
            <w:tcW w:w="1134" w:type="dxa"/>
            <w:vAlign w:val="center"/>
          </w:tcPr>
          <w:p w:rsidR="0062434A" w:rsidRPr="00A73585" w:rsidRDefault="00661D58" w:rsidP="00661D58">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161</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64</w:t>
            </w:r>
          </w:p>
        </w:tc>
      </w:tr>
      <w:tr w:rsidR="0062434A" w:rsidRPr="005819CC" w:rsidTr="00A73585">
        <w:tc>
          <w:tcPr>
            <w:tcW w:w="8755" w:type="dxa"/>
          </w:tcPr>
          <w:p w:rsidR="0062434A"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c>
          <w:tcPr>
            <w:tcW w:w="1134" w:type="dxa"/>
            <w:vAlign w:val="center"/>
          </w:tcPr>
          <w:p w:rsidR="0062434A" w:rsidRPr="00A73585" w:rsidRDefault="00661D58" w:rsidP="00661D58">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164</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68</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c>
          <w:tcPr>
            <w:tcW w:w="1134" w:type="dxa"/>
            <w:vAlign w:val="center"/>
          </w:tcPr>
          <w:p w:rsidR="00DB39A5" w:rsidRPr="00A73585" w:rsidRDefault="00661D58" w:rsidP="00661D58">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168-169</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c>
          <w:tcPr>
            <w:tcW w:w="1134" w:type="dxa"/>
            <w:vAlign w:val="center"/>
          </w:tcPr>
          <w:p w:rsidR="00DB39A5" w:rsidRPr="00A73585" w:rsidRDefault="00661D58"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169</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c>
          <w:tcPr>
            <w:tcW w:w="1134" w:type="dxa"/>
            <w:vAlign w:val="center"/>
          </w:tcPr>
          <w:p w:rsidR="00DB39A5" w:rsidRPr="00A73585" w:rsidRDefault="00661D58"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169</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c>
          <w:tcPr>
            <w:tcW w:w="1134" w:type="dxa"/>
            <w:vAlign w:val="center"/>
          </w:tcPr>
          <w:p w:rsidR="00DB39A5" w:rsidRPr="00A73585" w:rsidRDefault="00661D58"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w:t>
            </w:r>
            <w:r w:rsidR="00A73585" w:rsidRPr="00A73585">
              <w:rPr>
                <w:rFonts w:ascii="Times New Roman" w:eastAsia="Arial Unicode MS" w:hAnsi="Times New Roman" w:cs="Times New Roman"/>
                <w:color w:val="000000"/>
                <w:sz w:val="24"/>
                <w:szCs w:val="24"/>
                <w:lang w:eastAsia="ru-RU" w:bidi="ru-RU"/>
              </w:rPr>
              <w:t>9</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c>
          <w:tcPr>
            <w:tcW w:w="1134" w:type="dxa"/>
            <w:vAlign w:val="center"/>
          </w:tcPr>
          <w:p w:rsidR="00DB39A5" w:rsidRPr="00A73585" w:rsidRDefault="00661D58" w:rsidP="00661D58">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w:t>
            </w:r>
            <w:r w:rsidR="00A73585" w:rsidRPr="00A73585">
              <w:rPr>
                <w:rFonts w:ascii="Times New Roman" w:eastAsia="Arial Unicode MS" w:hAnsi="Times New Roman" w:cs="Times New Roman"/>
                <w:color w:val="000000"/>
                <w:sz w:val="24"/>
                <w:szCs w:val="24"/>
                <w:lang w:eastAsia="ru-RU" w:bidi="ru-RU"/>
              </w:rPr>
              <w:t>9-1</w:t>
            </w:r>
            <w:r>
              <w:rPr>
                <w:rFonts w:ascii="Times New Roman" w:eastAsia="Arial Unicode MS" w:hAnsi="Times New Roman" w:cs="Times New Roman"/>
                <w:color w:val="000000"/>
                <w:sz w:val="24"/>
                <w:szCs w:val="24"/>
                <w:lang w:eastAsia="ru-RU" w:bidi="ru-RU"/>
              </w:rPr>
              <w:t>7</w:t>
            </w:r>
            <w:r w:rsidR="00A73585" w:rsidRPr="00A73585">
              <w:rPr>
                <w:rFonts w:ascii="Times New Roman" w:eastAsia="Arial Unicode MS" w:hAnsi="Times New Roman" w:cs="Times New Roman"/>
                <w:color w:val="000000"/>
                <w:sz w:val="24"/>
                <w:szCs w:val="24"/>
                <w:lang w:eastAsia="ru-RU" w:bidi="ru-RU"/>
              </w:rPr>
              <w:t>4</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c>
          <w:tcPr>
            <w:tcW w:w="1134" w:type="dxa"/>
            <w:vAlign w:val="center"/>
          </w:tcPr>
          <w:p w:rsidR="00DB39A5" w:rsidRPr="00A73585" w:rsidRDefault="00661D58" w:rsidP="00661D58">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174-177</w:t>
            </w:r>
          </w:p>
        </w:tc>
      </w:tr>
    </w:tbl>
    <w:p w:rsidR="00F23A17" w:rsidRDefault="00F23A1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1" w:name="_Toc435412670"/>
      <w:bookmarkStart w:id="2"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I.1. Пояснительная записка</w:t>
      </w:r>
      <w:bookmarkEnd w:id="1"/>
      <w:bookmarkEnd w:id="2"/>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Достижение поставленных целей</w:t>
      </w:r>
      <w:r w:rsidR="00CC2EB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обучающихся;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3" w:name="_Toc435412671"/>
      <w:bookmarkStart w:id="4" w:name="_Toc453968144"/>
      <w:r w:rsidRPr="005819CC">
        <w:rPr>
          <w:rFonts w:ascii="Times New Roman" w:eastAsia="Arial Unicode MS" w:hAnsi="Times New Roman" w:cs="Times New Roman"/>
          <w:b/>
          <w:bCs/>
          <w:color w:val="000000"/>
          <w:sz w:val="24"/>
          <w:szCs w:val="24"/>
          <w:lang w:eastAsia="ru-RU" w:bidi="ru-RU"/>
        </w:rPr>
        <w:t>I.2. Планируемые результаты освоения обучающимися основной образовательной программы среднего общего образования</w:t>
      </w:r>
      <w:bookmarkStart w:id="5" w:name="_Toc435412672"/>
      <w:bookmarkStart w:id="6" w:name="_Toc453968145"/>
      <w:bookmarkEnd w:id="3"/>
      <w:bookmarkEnd w:id="4"/>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5"/>
      <w:bookmarkEnd w:id="6"/>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w:t>
      </w:r>
      <w:r w:rsidRPr="005819CC">
        <w:rPr>
          <w:rFonts w:ascii="Times New Roman" w:eastAsia="Arial Unicode MS" w:hAnsi="Times New Roman" w:cs="Times New Roman"/>
          <w:bCs/>
          <w:sz w:val="24"/>
          <w:szCs w:val="24"/>
          <w:lang w:eastAsia="ru-RU" w:bidi="ru-RU"/>
        </w:rPr>
        <w:lastRenderedPageBreak/>
        <w:t>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7" w:name="_Toc434850649"/>
      <w:bookmarkStart w:id="8" w:name="_Toc435412673"/>
      <w:bookmarkStart w:id="9"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1F4240" w:rsidRPr="005819CC">
        <w:rPr>
          <w:rFonts w:ascii="Times New Roman" w:eastAsia="Calibri" w:hAnsi="Times New Roman" w:cs="Times New Roman"/>
          <w:sz w:val="24"/>
          <w:szCs w:val="24"/>
          <w:u w:color="000000"/>
          <w:bdr w:val="nil"/>
          <w:lang w:eastAsia="ru-RU"/>
        </w:rPr>
        <w:lastRenderedPageBreak/>
        <w:t>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r w:rsidR="001F4240" w:rsidRPr="005819CC">
        <w:rPr>
          <w:rFonts w:ascii="Times New Roman" w:eastAsia="Calibri"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r w:rsidR="001F4240" w:rsidRPr="005819CC">
        <w:rPr>
          <w:rFonts w:ascii="Times New Roman" w:eastAsia="Calibri"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положительный образ семьи, родительства (о</w:t>
      </w:r>
      <w:r w:rsidR="00C22AAD">
        <w:rPr>
          <w:rFonts w:ascii="Times New Roman" w:eastAsia="Calibri" w:hAnsi="Times New Roman" w:cs="Times New Roman"/>
          <w:sz w:val="24"/>
          <w:szCs w:val="24"/>
          <w:u w:color="000000"/>
          <w:bdr w:val="nil"/>
          <w:lang w:eastAsia="ru-RU"/>
        </w:rPr>
        <w:t>т</w:t>
      </w:r>
      <w:r w:rsidR="001F4240" w:rsidRPr="005819CC">
        <w:rPr>
          <w:rFonts w:ascii="Times New Roman" w:eastAsia="Calibri" w:hAnsi="Times New Roman" w:cs="Times New Roman"/>
          <w:sz w:val="24"/>
          <w:szCs w:val="24"/>
          <w:u w:color="000000"/>
          <w:bdr w:val="nil"/>
          <w:lang w:eastAsia="ru-RU"/>
        </w:rPr>
        <w:t xml:space="preserve">цовства и материнства), интериоризация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I.2.2. Планируемые метапредметные результаты освоения ООП</w:t>
      </w:r>
      <w:bookmarkEnd w:id="7"/>
      <w:bookmarkEnd w:id="8"/>
      <w:bookmarkEnd w:id="9"/>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Метапредметные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0E3085" w:rsidRPr="005819CC">
        <w:rPr>
          <w:rFonts w:ascii="Times New Roman" w:eastAsia="Arial Unicode MS" w:hAnsi="Times New Roman" w:cs="Times New Roman"/>
          <w:bCs/>
          <w:color w:val="000000"/>
          <w:sz w:val="24"/>
          <w:szCs w:val="24"/>
          <w:lang w:eastAsia="ru-RU" w:bidi="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0E3085" w:rsidRPr="005819CC">
        <w:rPr>
          <w:rFonts w:ascii="Times New Roman" w:eastAsia="Arial Unicode MS" w:hAnsi="Times New Roman" w:cs="Times New Roman"/>
          <w:bCs/>
          <w:color w:val="000000"/>
          <w:sz w:val="24"/>
          <w:szCs w:val="24"/>
          <w:lang w:eastAsia="ru-RU" w:bidi="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10" w:name="_Toc434850650"/>
      <w:bookmarkStart w:id="11" w:name="_Toc435412674"/>
      <w:bookmarkStart w:id="12" w:name="_Toc453968147"/>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I.2.3. Планируемые предметные результаты освоения ООП</w:t>
      </w:r>
      <w:bookmarkEnd w:id="10"/>
      <w:bookmarkEnd w:id="11"/>
      <w:bookmarkEnd w:id="12"/>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3" w:name="_Toc453968148"/>
      <w:r w:rsidRPr="005819CC">
        <w:rPr>
          <w:rFonts w:ascii="Times New Roman" w:eastAsia="Arial Unicode MS" w:hAnsi="Times New Roman" w:cs="Times New Roman"/>
          <w:b/>
          <w:iCs/>
          <w:color w:val="000000"/>
          <w:sz w:val="24"/>
          <w:szCs w:val="24"/>
          <w:lang w:eastAsia="ru-RU" w:bidi="ru-RU"/>
        </w:rPr>
        <w:t>Русский язык</w:t>
      </w:r>
      <w:bookmarkEnd w:id="13"/>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w:t>
      </w:r>
      <w:r w:rsidRPr="005819CC">
        <w:rPr>
          <w:rFonts w:ascii="Times New Roman" w:eastAsia="Arial Unicode MS" w:hAnsi="Times New Roman" w:cs="Times New Roman"/>
          <w:color w:val="000000"/>
          <w:sz w:val="24"/>
          <w:szCs w:val="24"/>
          <w:lang w:eastAsia="ru-RU" w:bidi="ru-RU"/>
        </w:rPr>
        <w:lastRenderedPageBreak/>
        <w:t>рассуждение) и определенных жанров (тезисы, конспекты, выступления, лекции, отчеты, сообщения, аннотации, рефераты, доклады, сочинения);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текст в другие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чтения, говорения, аудирования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4" w:name="_Toc434850657"/>
      <w:bookmarkStart w:id="15" w:name="_Toc435412678"/>
      <w:bookmarkStart w:id="16"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4"/>
      <w:bookmarkEnd w:id="15"/>
      <w:bookmarkEnd w:id="16"/>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диалог/полилог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передавать основное содержание прочитанного/</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слухопроизносительными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(firstly, tobeginwith, however, asforme, finally, atlast, etc.).</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w:t>
      </w:r>
      <w:r w:rsidR="00853523" w:rsidRPr="005819CC">
        <w:rPr>
          <w:rFonts w:ascii="Times New Roman" w:eastAsia="Arial Unicode MS" w:hAnsi="Times New Roman" w:cs="Times New Roman"/>
          <w:color w:val="000000"/>
          <w:sz w:val="24"/>
          <w:szCs w:val="24"/>
          <w:lang w:eastAsia="ru-RU" w:bidi="ru-RU"/>
        </w:rPr>
        <w:t>перировать в процессе устного и письменного общения основными синтактическими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(Wemovedto a newhouselastyear);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употреблятьвречисложноподчиненныепредложенияссоюзамиисоюзнымисловами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than,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сложносочиненные предложения с сочинительными союзами and, but, or;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употреблятьвречиусловныепредложенияреального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инереальногохарактера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предложения с конструкцией I wish (I wish I hadmyownroom);</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употреблятьвречипредложениясконструкцией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употреблятьвречиконструкциисгерундием</w:t>
      </w:r>
      <w:r w:rsidR="00853523" w:rsidRPr="005819CC">
        <w:rPr>
          <w:rFonts w:ascii="Times New Roman" w:eastAsia="Arial Unicode MS" w:hAnsi="Times New Roman" w:cs="Times New Roman"/>
          <w:color w:val="000000"/>
          <w:sz w:val="24"/>
          <w:szCs w:val="24"/>
          <w:lang w:val="en-US" w:eastAsia="ru-RU" w:bidi="ru-RU"/>
        </w:rPr>
        <w:t>: to love/hate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конструкции с инфинитивом: wanttodo, learntospeak;</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употреблятьвречиинфинитивцели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использоватькосвеннуюречь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использоватьвречиглаголывнаиболееупотребляемыхвременныхформах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употреблятьвречистрадательныйзалогвформахнаиболееиспользуемыхвремен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грамматические средства для выражения будущего времени – tobegoingto, PresentContinuous; PresentSimple;</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употреблятьвречимодальныеглаголыиихэквиваленты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 xml:space="preserve">ести диалог/полилог в ситуациях официального общения в рамках изученной тематики; </w:t>
      </w: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кратко комментировать точку зрения другого человека;</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lastRenderedPageBreak/>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Аудирование</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(collocations).</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(could + havedone; might + havedone);</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have/get + something + Participle II (causativeform)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It’shimwho… </w:t>
      </w:r>
      <w:r w:rsidR="00853523" w:rsidRPr="005819CC">
        <w:rPr>
          <w:rFonts w:ascii="Times New Roman" w:eastAsia="Arial Unicode MS" w:hAnsi="Times New Roman" w:cs="Times New Roman"/>
          <w:i/>
          <w:color w:val="000000"/>
          <w:sz w:val="24"/>
          <w:szCs w:val="24"/>
          <w:lang w:val="en-US" w:eastAsia="ru-RU" w:bidi="ru-RU"/>
        </w:rPr>
        <w:t>It’s time you did smth;</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употреблятьвречивремена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(Conditional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употреблятьвречиструктуру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usedto / would + verb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употреблятьвречипредложениясконструкциями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слухо-произносительных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w:t>
      </w:r>
      <w:r w:rsidRPr="005819CC">
        <w:rPr>
          <w:rFonts w:ascii="Times New Roman" w:hAnsi="Times New Roman"/>
          <w:sz w:val="24"/>
          <w:szCs w:val="24"/>
        </w:rPr>
        <w:lastRenderedPageBreak/>
        <w:t>оценочной лексики, реплик-клишеречевого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7" w:name="_Toc434850660"/>
      <w:bookmarkStart w:id="18" w:name="_Toc435412679"/>
      <w:bookmarkStart w:id="19" w:name="_Toc453968151"/>
      <w:r w:rsidRPr="008416E5">
        <w:rPr>
          <w:rFonts w:ascii="Times New Roman" w:eastAsia="Arial Unicode MS" w:hAnsi="Times New Roman" w:cs="Times New Roman"/>
          <w:b/>
          <w:iCs/>
          <w:color w:val="000000"/>
          <w:sz w:val="24"/>
          <w:szCs w:val="24"/>
          <w:lang w:eastAsia="ru-RU" w:bidi="ru-RU"/>
        </w:rPr>
        <w:t>История</w:t>
      </w:r>
      <w:bookmarkEnd w:id="17"/>
      <w:bookmarkEnd w:id="18"/>
      <w:bookmarkEnd w:id="19"/>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lastRenderedPageBreak/>
        <w:t>- составлять описание исторических объектов и памятников на основе текста, иллюстраций, макетов, интернет-ресурсов;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0" w:name="_Toc434850691"/>
      <w:bookmarkStart w:id="21" w:name="_Toc435412689"/>
      <w:bookmarkStart w:id="22" w:name="_Toc453968162"/>
    </w:p>
    <w:p w:rsidR="00FE728D" w:rsidRPr="00FE728D" w:rsidRDefault="00FE728D" w:rsidP="00FE728D">
      <w:pPr>
        <w:spacing w:after="0" w:line="240" w:lineRule="auto"/>
        <w:rPr>
          <w:rFonts w:ascii="Times New Roman" w:hAnsi="Times New Roman" w:cs="Times New Roman"/>
          <w:sz w:val="24"/>
          <w:szCs w:val="24"/>
        </w:rPr>
      </w:pPr>
      <w:bookmarkStart w:id="23" w:name="_Toc434850693"/>
      <w:bookmarkStart w:id="24" w:name="_Toc435412690"/>
      <w:bookmarkStart w:id="25" w:name="_Toc453968163"/>
      <w:bookmarkEnd w:id="20"/>
      <w:bookmarkEnd w:id="21"/>
      <w:bookmarkEnd w:id="22"/>
      <w:r w:rsidRPr="00FE728D">
        <w:rPr>
          <w:rFonts w:ascii="Times New Roman" w:hAnsi="Times New Roman" w:cs="Times New Roman"/>
          <w:b/>
          <w:sz w:val="24"/>
          <w:szCs w:val="24"/>
        </w:rPr>
        <w:t>В результате изучения учебного предмета «Обществознание»  на уровне среднего общего образования:</w:t>
      </w:r>
    </w:p>
    <w:p w:rsidR="00FE728D" w:rsidRPr="00FE728D" w:rsidRDefault="00FE728D" w:rsidP="00FE728D">
      <w:pPr>
        <w:spacing w:after="0" w:line="240" w:lineRule="auto"/>
        <w:rPr>
          <w:rFonts w:ascii="Times New Roman" w:hAnsi="Times New Roman" w:cs="Times New Roman"/>
          <w:b/>
          <w:sz w:val="24"/>
          <w:szCs w:val="24"/>
        </w:rPr>
      </w:pPr>
      <w:r w:rsidRPr="00FE728D">
        <w:rPr>
          <w:rFonts w:ascii="Times New Roman" w:hAnsi="Times New Roman" w:cs="Times New Roman"/>
          <w:b/>
          <w:sz w:val="24"/>
          <w:szCs w:val="24"/>
        </w:rPr>
        <w:t>Выпускник на базовом уровне научится:</w:t>
      </w:r>
    </w:p>
    <w:p w:rsidR="00FE728D" w:rsidRPr="00FE728D" w:rsidRDefault="00FE728D" w:rsidP="00FE728D">
      <w:pPr>
        <w:spacing w:after="0" w:line="240" w:lineRule="auto"/>
        <w:rPr>
          <w:rFonts w:ascii="Times New Roman" w:hAnsi="Times New Roman" w:cs="Times New Roman"/>
          <w:sz w:val="24"/>
          <w:szCs w:val="24"/>
        </w:rPr>
      </w:pPr>
      <w:r w:rsidRPr="00FE728D">
        <w:rPr>
          <w:rFonts w:ascii="Times New Roman" w:hAnsi="Times New Roman" w:cs="Times New Roman"/>
          <w:b/>
          <w:sz w:val="24"/>
          <w:szCs w:val="24"/>
          <w:highlight w:val="white"/>
        </w:rPr>
        <w:t>Человек. Человек в системе общественных отношений</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Выделять черты социальной сущности человека;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определять роль духовных ценностей в обществе;</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распознавать формы культуры по их признакам, иллюстрировать их примерами;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виды искусства;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соотносить поступки и отношения с принятыми нормами морали;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выявлять сущностные характеристики религии и ее роль в культурной жизни;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выявлять роль агентов социализации на основных этапах социализации индивида;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раскрывать связь между мышлением и деятельностью;</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lastRenderedPageBreak/>
        <w:t>различать виды деятельности, приводить примеры основных видов деятельности;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выявлять и соотносить цели, средства и результаты деятельности;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 xml:space="preserve">анализировать различные ситуации свободного выбора, выявлять его основания и последствия; </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формы чувственного и рационального познания, поясняя их примерами;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выявлять особенности научного познания;</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абсолютную и относительную истины;</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иллюстрировать конкретными примерами роль мировоззрения в жизни человека;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выражать и аргументировать собственное отношение к роли образования и самообразования в жизни человека.</w:t>
      </w:r>
    </w:p>
    <w:p w:rsidR="00FE728D" w:rsidRPr="00FE728D" w:rsidRDefault="00FE728D" w:rsidP="00FE728D">
      <w:pPr>
        <w:spacing w:after="0" w:line="240" w:lineRule="auto"/>
        <w:rPr>
          <w:rFonts w:ascii="Times New Roman" w:hAnsi="Times New Roman" w:cs="Times New Roman"/>
          <w:sz w:val="24"/>
          <w:szCs w:val="24"/>
        </w:rPr>
      </w:pPr>
    </w:p>
    <w:p w:rsidR="00FE728D" w:rsidRPr="00FE728D" w:rsidRDefault="00FE728D" w:rsidP="00FE728D">
      <w:pPr>
        <w:spacing w:after="0" w:line="240" w:lineRule="auto"/>
        <w:rPr>
          <w:rFonts w:ascii="Times New Roman" w:hAnsi="Times New Roman" w:cs="Times New Roman"/>
          <w:b/>
          <w:sz w:val="24"/>
          <w:szCs w:val="24"/>
        </w:rPr>
      </w:pPr>
      <w:r w:rsidRPr="00FE728D">
        <w:rPr>
          <w:rFonts w:ascii="Times New Roman" w:hAnsi="Times New Roman" w:cs="Times New Roman"/>
          <w:b/>
          <w:sz w:val="24"/>
          <w:szCs w:val="24"/>
        </w:rPr>
        <w:t>Общество как сложная динамическая система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приводить примеры прогрессивных и регрессивных общественных изменений, аргументировать свои суждения, выводы;</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FE728D" w:rsidRPr="00FE728D" w:rsidRDefault="00FE728D" w:rsidP="00FE728D">
      <w:pPr>
        <w:spacing w:after="0" w:line="240" w:lineRule="auto"/>
        <w:rPr>
          <w:rFonts w:ascii="Times New Roman" w:hAnsi="Times New Roman" w:cs="Times New Roman"/>
          <w:b/>
          <w:sz w:val="24"/>
          <w:szCs w:val="24"/>
        </w:rPr>
      </w:pPr>
    </w:p>
    <w:p w:rsidR="00FE728D" w:rsidRPr="00FE728D" w:rsidRDefault="00FE728D" w:rsidP="00FE728D">
      <w:pPr>
        <w:spacing w:after="0" w:line="240" w:lineRule="auto"/>
        <w:rPr>
          <w:rFonts w:ascii="Times New Roman" w:hAnsi="Times New Roman" w:cs="Times New Roman"/>
          <w:sz w:val="24"/>
          <w:szCs w:val="24"/>
        </w:rPr>
      </w:pPr>
      <w:r w:rsidRPr="00FE728D">
        <w:rPr>
          <w:rFonts w:ascii="Times New Roman" w:hAnsi="Times New Roman" w:cs="Times New Roman"/>
          <w:b/>
          <w:sz w:val="24"/>
          <w:szCs w:val="24"/>
        </w:rPr>
        <w:t>Экономика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Раскрывать взаимосвязь экономики с другими сферами жизни общества;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конкретизировать примерами основные факторы производства и факторные доходы;</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объяснять механизм свободного ценообразования, приводить примеры действия законов спроса и предложения;</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оценивать влияние конкуренции и монополии на экономическую жизнь, поведение основных участников экономики;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формы бизнеса;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извлекать социальную информацию из источников различного типа о тенденциях развития современной рыночной экономики;</w:t>
      </w:r>
    </w:p>
    <w:p w:rsidR="00FE728D" w:rsidRPr="00FE728D" w:rsidRDefault="00FE728D" w:rsidP="00E13373">
      <w:pPr>
        <w:pStyle w:val="a"/>
        <w:numPr>
          <w:ilvl w:val="0"/>
          <w:numId w:val="20"/>
        </w:numPr>
        <w:spacing w:line="240" w:lineRule="auto"/>
        <w:ind w:left="0" w:firstLine="0"/>
        <w:rPr>
          <w:i/>
          <w:sz w:val="24"/>
          <w:szCs w:val="24"/>
        </w:rPr>
      </w:pPr>
      <w:r w:rsidRPr="00FE728D">
        <w:rPr>
          <w:sz w:val="24"/>
          <w:szCs w:val="24"/>
        </w:rPr>
        <w:t>различать экономические и бухгалтерские издержки;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приводить примеры постоянных и переменных издержек производства;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выделять объекты спроса и предложения на рынке труда, описывать механизм их взаимодействия;</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определять причины безработицы, различать ее виды;</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 xml:space="preserve">высказывать обоснованные суждения о направлениях государственной политики в области занятости; </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анализировать практические ситуации, связанные с реализацией гражданами своих экономических интересов;</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приводить примеры участия государства в регулировании рыночной экономики;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lastRenderedPageBreak/>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и сравнивать пути достижения экономического роста.</w:t>
      </w:r>
    </w:p>
    <w:p w:rsidR="00FE728D" w:rsidRPr="00FE728D" w:rsidRDefault="00FE728D" w:rsidP="00FE728D">
      <w:pPr>
        <w:spacing w:after="0" w:line="240" w:lineRule="auto"/>
        <w:rPr>
          <w:rFonts w:ascii="Times New Roman" w:hAnsi="Times New Roman" w:cs="Times New Roman"/>
          <w:sz w:val="24"/>
          <w:szCs w:val="24"/>
        </w:rPr>
      </w:pPr>
    </w:p>
    <w:p w:rsidR="00FE728D" w:rsidRPr="00FE728D" w:rsidRDefault="00FE728D" w:rsidP="00FE728D">
      <w:pPr>
        <w:spacing w:after="0" w:line="240" w:lineRule="auto"/>
        <w:rPr>
          <w:rFonts w:ascii="Times New Roman" w:hAnsi="Times New Roman" w:cs="Times New Roman"/>
          <w:b/>
          <w:sz w:val="24"/>
          <w:szCs w:val="24"/>
        </w:rPr>
      </w:pPr>
      <w:r w:rsidRPr="00FE728D">
        <w:rPr>
          <w:rFonts w:ascii="Times New Roman" w:hAnsi="Times New Roman" w:cs="Times New Roman"/>
          <w:b/>
          <w:sz w:val="24"/>
          <w:szCs w:val="24"/>
        </w:rPr>
        <w:t>Социальные отношения</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Выделять критерии социальной стратификации;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анализировать социальную информацию из адаптированных источников о структуре общества и направлениях ее изменения;</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выделять особенности молодежи как социально-демографической группы, раскрывать на примерах социальные роли юношества;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выявлять причины социальных конфликтов, моделировать ситуации разрешения конфликтов;</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конкретизировать примерами виды социальных норм;</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характеризовать виды социального контроля и их социальную роль, различать санкции социального контроля;</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определять и оценивать возможную модель собственного поведения в конкретной ситуации с точки зрения социальных норм;</w:t>
      </w:r>
    </w:p>
    <w:p w:rsidR="00FE728D" w:rsidRPr="00FE728D" w:rsidRDefault="00FE728D" w:rsidP="00E13373">
      <w:pPr>
        <w:pStyle w:val="a"/>
        <w:numPr>
          <w:ilvl w:val="0"/>
          <w:numId w:val="20"/>
        </w:numPr>
        <w:spacing w:line="240" w:lineRule="auto"/>
        <w:ind w:left="0" w:firstLine="0"/>
        <w:rPr>
          <w:bCs/>
          <w:sz w:val="24"/>
          <w:szCs w:val="24"/>
        </w:rPr>
      </w:pPr>
      <w:r w:rsidRPr="00FE728D">
        <w:rPr>
          <w:sz w:val="24"/>
          <w:szCs w:val="24"/>
        </w:rPr>
        <w:t>различать виды социальной мобильности, конкретизировать примерами;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выделять причины и последствия этносоциальных конфликтов, приводить примеры способов их разрешения;</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характеризовать основные принципы национальной политики России на современном этапе;</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характеризовать семью как социальный институт, раскрывать роль семьи в современном обществе;</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высказывать обоснованные суждения о факторах, влияющих на демографическую ситуацию в стране;</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оценивать собственные отношения и взаимодействие с другими людьми с позиций толерантности.</w:t>
      </w:r>
    </w:p>
    <w:p w:rsidR="00FE728D" w:rsidRPr="00FE728D" w:rsidRDefault="00FE728D" w:rsidP="00FE728D">
      <w:pPr>
        <w:spacing w:after="0" w:line="240" w:lineRule="auto"/>
        <w:rPr>
          <w:rFonts w:ascii="Times New Roman" w:hAnsi="Times New Roman" w:cs="Times New Roman"/>
          <w:sz w:val="24"/>
          <w:szCs w:val="24"/>
        </w:rPr>
      </w:pPr>
    </w:p>
    <w:p w:rsidR="00FE728D" w:rsidRPr="00FE728D" w:rsidRDefault="00FE728D" w:rsidP="00FE728D">
      <w:pPr>
        <w:spacing w:after="0" w:line="240" w:lineRule="auto"/>
        <w:rPr>
          <w:rFonts w:ascii="Times New Roman" w:hAnsi="Times New Roman" w:cs="Times New Roman"/>
          <w:b/>
          <w:sz w:val="24"/>
          <w:szCs w:val="24"/>
        </w:rPr>
      </w:pPr>
      <w:r w:rsidRPr="00FE728D">
        <w:rPr>
          <w:rFonts w:ascii="Times New Roman" w:hAnsi="Times New Roman" w:cs="Times New Roman"/>
          <w:b/>
          <w:sz w:val="24"/>
          <w:szCs w:val="24"/>
        </w:rPr>
        <w:t>Политика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Выделять субъектов политической деятельности и объекты политического воздействия;</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политическую власть и другие виды власти;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устанавливать связи между социальными интересами, целями и методами политической деятельности;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высказывать аргументированные суждения о соотношении средств и целей в политике;</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раскрывать роль и функции политической системы;</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характеризовать государство как центральный институт политической системы;</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типы политических режимов, давать оценку роли политических режимов различных типов в общественном развитии;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lastRenderedPageBreak/>
        <w:t>характеризовать демократическую избирательную систему;</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мажоритарную, пропорциональную, смешанную избирательные системы;</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определять роль политической элиты и политического лидера в современном обществе;</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конкретизировать примерами роль политической идеологии;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раскрывать на примерах функционирование различных партийных систем;</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формулировать суждение о значении многопартийности и идеологического плюрализма в современном обществе;</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оценивать роль СМИ в современной политической жизни;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иллюстрировать примерами основные этапы политического процесса;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FE728D" w:rsidRPr="00FE728D" w:rsidRDefault="00FE728D" w:rsidP="00FE728D">
      <w:pPr>
        <w:spacing w:after="0" w:line="240" w:lineRule="auto"/>
        <w:rPr>
          <w:rFonts w:ascii="Times New Roman" w:hAnsi="Times New Roman" w:cs="Times New Roman"/>
          <w:sz w:val="24"/>
          <w:szCs w:val="24"/>
        </w:rPr>
      </w:pPr>
    </w:p>
    <w:p w:rsidR="00FE728D" w:rsidRPr="00FE728D" w:rsidRDefault="00FE728D" w:rsidP="00FE728D">
      <w:pPr>
        <w:spacing w:after="0" w:line="240" w:lineRule="auto"/>
        <w:rPr>
          <w:rFonts w:ascii="Times New Roman" w:hAnsi="Times New Roman" w:cs="Times New Roman"/>
          <w:b/>
          <w:sz w:val="24"/>
          <w:szCs w:val="24"/>
        </w:rPr>
      </w:pPr>
      <w:r w:rsidRPr="00FE728D">
        <w:rPr>
          <w:rFonts w:ascii="Times New Roman" w:hAnsi="Times New Roman" w:cs="Times New Roman"/>
          <w:b/>
          <w:sz w:val="24"/>
          <w:szCs w:val="24"/>
          <w:highlight w:val="white"/>
        </w:rPr>
        <w:t>Правовое регулирование общественных отношений</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Сравнивать правовые нормы с другими социальными нормами;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выделять основные элементы системы права;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выстраивать иерархию нормативных актов;</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выделять основные стадии законотворческого процесса в Российской Федерации;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аргументировать важность соблюдения норм экологического права и характеризовать способы защиты экологических прав;</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раскрывать содержание гражданских правоотношений;</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различать организационно-правовые формы предприятий;</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характеризовать порядок рассмотрения гражданских споров;</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характеризовать условия заключения, изменения и расторжения трудового договора;</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иллюстрировать примерами виды социальной защиты и социального обеспечения;</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FE728D" w:rsidRPr="00FE728D" w:rsidRDefault="00FE728D" w:rsidP="00E13373">
      <w:pPr>
        <w:pStyle w:val="a"/>
        <w:numPr>
          <w:ilvl w:val="0"/>
          <w:numId w:val="20"/>
        </w:numPr>
        <w:spacing w:line="240" w:lineRule="auto"/>
        <w:ind w:left="0" w:firstLine="0"/>
        <w:rPr>
          <w:sz w:val="24"/>
          <w:szCs w:val="24"/>
        </w:rPr>
      </w:pPr>
      <w:r w:rsidRPr="00FE728D">
        <w:rPr>
          <w:sz w:val="24"/>
          <w:szCs w:val="24"/>
        </w:rPr>
        <w:t>объяснять основные идеи международных документов, направленных на защиту прав человека.</w:t>
      </w:r>
    </w:p>
    <w:p w:rsidR="00FE728D" w:rsidRPr="00FE728D" w:rsidRDefault="00FE728D" w:rsidP="00FE728D">
      <w:pPr>
        <w:spacing w:after="0" w:line="240" w:lineRule="auto"/>
        <w:rPr>
          <w:rFonts w:ascii="Times New Roman" w:hAnsi="Times New Roman" w:cs="Times New Roman"/>
          <w:sz w:val="24"/>
          <w:szCs w:val="24"/>
        </w:rPr>
      </w:pPr>
    </w:p>
    <w:p w:rsidR="00FE728D" w:rsidRPr="00FE728D" w:rsidRDefault="00FE728D" w:rsidP="00FE728D">
      <w:pPr>
        <w:spacing w:after="0" w:line="240" w:lineRule="auto"/>
        <w:rPr>
          <w:rFonts w:ascii="Times New Roman" w:hAnsi="Times New Roman" w:cs="Times New Roman"/>
          <w:sz w:val="24"/>
          <w:szCs w:val="24"/>
        </w:rPr>
      </w:pPr>
      <w:r w:rsidRPr="00FE728D">
        <w:rPr>
          <w:rFonts w:ascii="Times New Roman" w:hAnsi="Times New Roman" w:cs="Times New Roman"/>
          <w:b/>
          <w:sz w:val="24"/>
          <w:szCs w:val="24"/>
        </w:rPr>
        <w:t>Выпускник на базовом уровне получит возможность научиться:</w:t>
      </w:r>
    </w:p>
    <w:p w:rsidR="00FE728D" w:rsidRPr="00FE728D" w:rsidRDefault="00FE728D" w:rsidP="00FE728D">
      <w:pPr>
        <w:spacing w:after="0" w:line="240" w:lineRule="auto"/>
        <w:rPr>
          <w:rFonts w:ascii="Times New Roman" w:hAnsi="Times New Roman" w:cs="Times New Roman"/>
          <w:b/>
          <w:i/>
          <w:sz w:val="24"/>
          <w:szCs w:val="24"/>
        </w:rPr>
      </w:pPr>
      <w:r w:rsidRPr="00FE728D">
        <w:rPr>
          <w:rFonts w:ascii="Times New Roman" w:hAnsi="Times New Roman" w:cs="Times New Roman"/>
          <w:b/>
          <w:i/>
          <w:sz w:val="24"/>
          <w:szCs w:val="24"/>
          <w:highlight w:val="white"/>
        </w:rPr>
        <w:t>Человек. Человек в системе общественных отношений</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 xml:space="preserve">применять знания о методах познания социальных явлений и процессов в учебной деятельности и повседневной жизни; </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оценивать разнообразные явления и процессы общественного развития;</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характеризовать основные методы научного познания;</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выявлять особенности социального познания;</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lastRenderedPageBreak/>
        <w:t>различать типы мировоззрений;</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объяснять специфику взаимовлияния двух миров социального и природного в понимании природы человека и его мировоззрения;</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выражать собственную позицию по вопросу познаваемости мира и аргументировать ее.</w:t>
      </w:r>
    </w:p>
    <w:p w:rsidR="00FE728D" w:rsidRPr="00FE728D" w:rsidRDefault="00FE728D" w:rsidP="00FE728D">
      <w:pPr>
        <w:spacing w:after="0" w:line="240" w:lineRule="auto"/>
        <w:rPr>
          <w:rFonts w:ascii="Times New Roman" w:hAnsi="Times New Roman" w:cs="Times New Roman"/>
          <w:i/>
          <w:sz w:val="24"/>
          <w:szCs w:val="24"/>
        </w:rPr>
      </w:pPr>
    </w:p>
    <w:p w:rsidR="00FE728D" w:rsidRPr="00FE728D" w:rsidRDefault="00FE728D" w:rsidP="00FE728D">
      <w:pPr>
        <w:spacing w:after="0" w:line="240" w:lineRule="auto"/>
        <w:rPr>
          <w:rFonts w:ascii="Times New Roman" w:hAnsi="Times New Roman" w:cs="Times New Roman"/>
          <w:b/>
          <w:i/>
          <w:sz w:val="24"/>
          <w:szCs w:val="24"/>
        </w:rPr>
      </w:pPr>
      <w:r w:rsidRPr="00FE728D">
        <w:rPr>
          <w:rFonts w:ascii="Times New Roman" w:hAnsi="Times New Roman" w:cs="Times New Roman"/>
          <w:b/>
          <w:i/>
          <w:sz w:val="24"/>
          <w:szCs w:val="24"/>
        </w:rPr>
        <w:t>Общество как сложная динамическая система</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Устанавливать причинно-следственные связи между состоянием различных сфер жизни общества и общественным развитием в целом;</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выявлять, опираясь на теоретические положения и материалы СМИ, тенденции и перспективы общественного развития;</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FE728D" w:rsidRPr="00FE728D" w:rsidRDefault="00FE728D" w:rsidP="00FE728D">
      <w:pPr>
        <w:spacing w:after="0" w:line="240" w:lineRule="auto"/>
        <w:rPr>
          <w:rFonts w:ascii="Times New Roman" w:hAnsi="Times New Roman" w:cs="Times New Roman"/>
          <w:i/>
          <w:sz w:val="24"/>
          <w:szCs w:val="24"/>
        </w:rPr>
      </w:pPr>
    </w:p>
    <w:p w:rsidR="00FE728D" w:rsidRPr="00FE728D" w:rsidRDefault="00FE728D" w:rsidP="00FE728D">
      <w:pPr>
        <w:spacing w:after="0" w:line="240" w:lineRule="auto"/>
        <w:rPr>
          <w:rFonts w:ascii="Times New Roman" w:hAnsi="Times New Roman" w:cs="Times New Roman"/>
          <w:b/>
          <w:i/>
          <w:sz w:val="24"/>
          <w:szCs w:val="24"/>
        </w:rPr>
      </w:pPr>
      <w:r w:rsidRPr="00FE728D">
        <w:rPr>
          <w:rFonts w:ascii="Times New Roman" w:hAnsi="Times New Roman" w:cs="Times New Roman"/>
          <w:b/>
          <w:i/>
          <w:sz w:val="24"/>
          <w:szCs w:val="24"/>
        </w:rPr>
        <w:t>Экономика</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Выделять и формулировать характерные особенности рыночных структур;</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выявлять противоречия рынка;</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раскрывать роль и место фондового рынка в рыночных структурах;</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раскрывать возможности финансирования малых и крупных фирм;</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обосновывать выбор форм бизнеса в конкретных ситуациях;</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различать источники финансирования малых и крупных предприятий;</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определять практическое назначение основных функций менеджмента;</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определять место маркетинга в деятельности организации;</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применять полученные знания для выполнения социальных ролей работника и производителя;</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оценивать свои возможности трудоустройства в условиях рынка труда;</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раскрывать фазы экономического цикла;</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FE728D" w:rsidRPr="00FE728D" w:rsidRDefault="00FE728D" w:rsidP="00FE728D">
      <w:pPr>
        <w:spacing w:after="0" w:line="240" w:lineRule="auto"/>
        <w:rPr>
          <w:rFonts w:ascii="Times New Roman" w:hAnsi="Times New Roman" w:cs="Times New Roman"/>
          <w:i/>
          <w:sz w:val="24"/>
          <w:szCs w:val="24"/>
        </w:rPr>
      </w:pPr>
    </w:p>
    <w:p w:rsidR="00FE728D" w:rsidRPr="00FE728D" w:rsidRDefault="00FE728D" w:rsidP="00FE728D">
      <w:pPr>
        <w:spacing w:after="0" w:line="240" w:lineRule="auto"/>
        <w:rPr>
          <w:rFonts w:ascii="Times New Roman" w:hAnsi="Times New Roman" w:cs="Times New Roman"/>
          <w:b/>
          <w:i/>
          <w:sz w:val="24"/>
          <w:szCs w:val="24"/>
        </w:rPr>
      </w:pPr>
      <w:r w:rsidRPr="00FE728D">
        <w:rPr>
          <w:rFonts w:ascii="Times New Roman" w:hAnsi="Times New Roman" w:cs="Times New Roman"/>
          <w:b/>
          <w:i/>
          <w:sz w:val="24"/>
          <w:szCs w:val="24"/>
        </w:rPr>
        <w:t>Социальные отношения</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Выделять причины социального неравенства в истории и современном обществе;</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высказывать обоснованное суждение о факторах, обеспечивающих успешность самореализации молодежи в современных условиях;</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анализировать ситуации, связанные с различными способами разрешения социальных конфликтов;</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выражать собственное отношение к различным способам разрешения социальных конфликтов;</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находить и анализировать социальную информацию о тенденциях развития семьи в современном обществе;</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анализировать численность населения и динамику ее изменений в мире и в России.</w:t>
      </w:r>
    </w:p>
    <w:p w:rsidR="00FE728D" w:rsidRPr="00FE728D" w:rsidRDefault="00FE728D" w:rsidP="00FE728D">
      <w:pPr>
        <w:spacing w:after="0" w:line="240" w:lineRule="auto"/>
        <w:rPr>
          <w:rFonts w:ascii="Times New Roman" w:hAnsi="Times New Roman" w:cs="Times New Roman"/>
          <w:i/>
          <w:sz w:val="24"/>
          <w:szCs w:val="24"/>
        </w:rPr>
      </w:pPr>
    </w:p>
    <w:p w:rsidR="00FE728D" w:rsidRPr="00FE728D" w:rsidRDefault="00FE728D" w:rsidP="00FE728D">
      <w:pPr>
        <w:spacing w:after="0" w:line="240" w:lineRule="auto"/>
        <w:rPr>
          <w:rFonts w:ascii="Times New Roman" w:hAnsi="Times New Roman" w:cs="Times New Roman"/>
          <w:b/>
          <w:i/>
          <w:sz w:val="24"/>
          <w:szCs w:val="24"/>
        </w:rPr>
      </w:pPr>
      <w:r w:rsidRPr="00FE728D">
        <w:rPr>
          <w:rFonts w:ascii="Times New Roman" w:hAnsi="Times New Roman" w:cs="Times New Roman"/>
          <w:b/>
          <w:i/>
          <w:sz w:val="24"/>
          <w:szCs w:val="24"/>
        </w:rPr>
        <w:t>Политика</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выделять основные этапы избирательной кампании;</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 перспективе осознанно участвовать в избирательных кампаниях;</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отбирать и систематизировать информацию СМИ о функциях и значении местного самоуправления;</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самостоятельно давать аргументированную оценку личных качеств и деятельности политических лидеров;</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характеризовать особенности политического процесса в России;</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анализировать основные тенденции современного политического процесса.</w:t>
      </w:r>
    </w:p>
    <w:p w:rsidR="00FE728D" w:rsidRPr="00FE728D" w:rsidRDefault="00FE728D" w:rsidP="00FE728D">
      <w:pPr>
        <w:spacing w:after="0" w:line="240" w:lineRule="auto"/>
        <w:rPr>
          <w:rFonts w:ascii="Times New Roman" w:hAnsi="Times New Roman" w:cs="Times New Roman"/>
          <w:i/>
          <w:sz w:val="24"/>
          <w:szCs w:val="24"/>
        </w:rPr>
      </w:pPr>
      <w:r w:rsidRPr="00FE728D">
        <w:rPr>
          <w:rFonts w:ascii="Times New Roman" w:hAnsi="Times New Roman" w:cs="Times New Roman"/>
          <w:b/>
          <w:i/>
          <w:sz w:val="24"/>
          <w:szCs w:val="24"/>
        </w:rPr>
        <w:t>Правовое регулирование общественных отношений</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Действовать в пределах правовых норм для успешного решения жизненных задач в разных сферах общественных отношений;</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перечислять участников законотворческого процесса и раскрывать их функции;</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характеризовать механизм судебной защиты прав человека и гражданина в РФ;</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ориентироваться в предпринимательских правоотношениях;</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выявлять общественную опасность коррупции для гражданина, общества и государства;</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применять знание основных норм права в ситуациях повседневной жизни, прогнозировать последствия принимаемых решений;</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оценивать происходящие события и поведение людей с точки зрения соответствия закону;</w:t>
      </w:r>
    </w:p>
    <w:p w:rsidR="00FE728D" w:rsidRPr="00FE728D" w:rsidRDefault="00FE728D" w:rsidP="00E13373">
      <w:pPr>
        <w:pStyle w:val="a"/>
        <w:numPr>
          <w:ilvl w:val="0"/>
          <w:numId w:val="20"/>
        </w:numPr>
        <w:spacing w:line="240" w:lineRule="auto"/>
        <w:ind w:left="0" w:firstLine="0"/>
        <w:rPr>
          <w:i/>
          <w:sz w:val="24"/>
          <w:szCs w:val="24"/>
        </w:rPr>
      </w:pPr>
      <w:r w:rsidRPr="00FE728D">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FE728D" w:rsidRPr="00FE728D" w:rsidRDefault="00FE728D"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FE728D" w:rsidRDefault="00FE728D"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Физическая культура</w:t>
      </w:r>
      <w:bookmarkEnd w:id="23"/>
      <w:bookmarkEnd w:id="24"/>
      <w:bookmarkEnd w:id="25"/>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практически использовать приемы самомассажа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6" w:name="_Toc434850697"/>
      <w:bookmarkStart w:id="27" w:name="_Toc435412692"/>
      <w:bookmarkStart w:id="28" w:name="_Toc453968165"/>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Основы безопасности жизнедеятельности</w:t>
      </w:r>
      <w:bookmarkEnd w:id="26"/>
      <w:bookmarkEnd w:id="27"/>
      <w:bookmarkEnd w:id="28"/>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экориска,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Основы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арактеризовать особенности экстремизма, терроризма и наркотизма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взаимосвязь экстремизма, терроризма и наркотизма;</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общегосударственной системы противодействия экстремизму, терроризму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основные принципы и направления противодействия экстремистской, террористической деятельности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органы исполнительной власти, осуществляющие противодействие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в сфере санитарно-эпидемиологическом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и использование ВС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историю создания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структуру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виды и рода войск ВС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символы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воинских традиций и ритуалов ВС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Общевоинских уставов ВС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Общевоинские уставы ВС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военную форму одежды и знаки различия военнослужащих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Строевой устав ВС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 каких случаях используются перебежки и переползания;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перебежки и переползания (по-пластунски, на получетвереньках,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для ознакомления с правилами приема в высшие военно-учебные заведения ВС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 .</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основные задачи и направления развития, строительства, оснащения и модернизации ВС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в</w:t>
      </w:r>
      <w:r w:rsidR="00CE4E7E" w:rsidRPr="005819CC">
        <w:rPr>
          <w:rFonts w:ascii="Times New Roman" w:eastAsia="Arial Unicode MS" w:hAnsi="Times New Roman" w:cs="Times New Roman"/>
          <w:i/>
          <w:color w:val="000000"/>
          <w:sz w:val="24"/>
          <w:szCs w:val="24"/>
          <w:lang w:eastAsia="ru-RU" w:bidi="ru-RU"/>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B1BE7" w:rsidRDefault="000B1BE7"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bookmarkStart w:id="29" w:name="_Toc453968157"/>
    </w:p>
    <w:p w:rsidR="00E55579"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Астрономия </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«Астрономия» на уровне среднего общего образования:</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воспроизводить смысл понятий: геоцентрическая и гелиоцентрическая система, видимая звёздная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w:t>
      </w:r>
      <w:r w:rsidR="00333B0F">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(экзопланета), спектральная классификация звёзд, параллакс, реликтовое излучение, Большой Взрыв, чёрная дыра;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смысл физических величин: парсек, световой год, астрономическая единица, звёздная величина;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смысл физического закона Хаббла;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основные этапы освоения космического пространства;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обосновывать гипотезы происхождения Солнечной системы;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перечислять основные характеристики Солнца, солнечной атмосферы;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ориентироваться размеры Галактики, положение и период обращения Солнца относительно центра Галактики;</w:t>
      </w:r>
    </w:p>
    <w:p w:rsidR="00E55579" w:rsidRPr="005819CC" w:rsidRDefault="00E55579" w:rsidP="00E55579">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 химических характеристик звёзд с использованием диаграммы «цвет-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приобретённые знания и умения в практической деятельности и в повседневной жизни для: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E55579" w:rsidRDefault="00E55579" w:rsidP="00E55579">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научно- популярных статьях.</w:t>
      </w:r>
    </w:p>
    <w:p w:rsidR="00E55579" w:rsidRPr="005819CC"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sectPr w:rsidR="00E55579" w:rsidRPr="005819CC" w:rsidSect="00F23A17">
          <w:footerReference w:type="default" r:id="rId9"/>
          <w:type w:val="continuous"/>
          <w:pgSz w:w="11906" w:h="16838"/>
          <w:pgMar w:top="1134" w:right="850" w:bottom="709" w:left="1276" w:header="708" w:footer="708" w:gutter="0"/>
          <w:cols w:space="708"/>
          <w:docGrid w:linePitch="360"/>
        </w:sectPr>
      </w:pPr>
    </w:p>
    <w:p w:rsidR="000B1BE7" w:rsidRPr="005819CC" w:rsidRDefault="000B1BE7"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lastRenderedPageBreak/>
        <w:t>Математика: алгебра и начала математического анализа, геометрия</w:t>
      </w:r>
      <w:bookmarkEnd w:id="29"/>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7796"/>
        <w:gridCol w:w="5103"/>
      </w:tblGrid>
      <w:tr w:rsidR="000B1BE7" w:rsidRPr="005819CC" w:rsidTr="000B1BE7">
        <w:tc>
          <w:tcPr>
            <w:tcW w:w="1526" w:type="dxa"/>
            <w:gridSpan w:val="2"/>
            <w:vAlign w:val="bottom"/>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12899"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«Системно-теоретические результаты»</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Раздел</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 xml:space="preserve">II. </w:t>
            </w:r>
            <w:r w:rsidRPr="005819CC">
              <w:rPr>
                <w:rFonts w:ascii="Times New Roman" w:eastAsia="Arial Unicode MS" w:hAnsi="Times New Roman" w:cs="Times New Roman"/>
                <w:b/>
                <w:color w:val="000000"/>
                <w:sz w:val="24"/>
                <w:szCs w:val="24"/>
                <w:lang w:eastAsia="ru-RU" w:bidi="ru-RU"/>
              </w:rPr>
              <w:t>Выпускник научится</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val="en-US" w:eastAsia="ru-RU" w:bidi="ru-RU"/>
              </w:rPr>
              <w:t>IV</w:t>
            </w:r>
            <w:r w:rsidRPr="005819CC">
              <w:rPr>
                <w:rFonts w:ascii="Times New Roman" w:eastAsia="Arial Unicode MS" w:hAnsi="Times New Roman" w:cs="Times New Roman"/>
                <w:b/>
                <w:i/>
                <w:color w:val="000000"/>
                <w:sz w:val="24"/>
                <w:szCs w:val="24"/>
                <w:lang w:eastAsia="ru-RU" w:bidi="ru-RU"/>
              </w:rPr>
              <w:t>. Выпускник получит возможность научиться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теории множеств и математической логики</w:t>
            </w:r>
          </w:p>
        </w:tc>
        <w:tc>
          <w:tcPr>
            <w:tcW w:w="7796" w:type="dxa"/>
          </w:tcPr>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w:t>
            </w:r>
            <w:r w:rsidRPr="005819CC">
              <w:rPr>
                <w:rFonts w:ascii="Times New Roman" w:eastAsia="Arial Unicode MS" w:hAnsi="Times New Roman" w:cs="Times New Roman"/>
                <w:color w:val="000000"/>
                <w:sz w:val="24"/>
                <w:szCs w:val="24"/>
                <w:vertAlign w:val="superscript"/>
                <w:lang w:eastAsia="ru-RU" w:bidi="ru-RU"/>
              </w:rPr>
              <w:footnoteReference w:id="1"/>
            </w:r>
            <w:r w:rsidRPr="005819CC">
              <w:rPr>
                <w:rFonts w:ascii="Times New Roman" w:eastAsia="Arial Unicode MS" w:hAnsi="Times New Roman" w:cs="Times New Roman"/>
                <w:color w:val="000000"/>
                <w:sz w:val="24"/>
                <w:szCs w:val="24"/>
                <w:lang w:eastAsia="ru-RU" w:bidi="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5819CC">
              <w:rPr>
                <w:rFonts w:ascii="Times New Roman" w:eastAsia="Arial Unicode MS" w:hAnsi="Times New Roman" w:cs="Times New Roman"/>
                <w:iCs/>
                <w:color w:val="000000"/>
                <w:sz w:val="24"/>
                <w:szCs w:val="24"/>
                <w:lang w:eastAsia="ru-RU" w:bidi="ru-RU"/>
              </w:rPr>
              <w:t xml:space="preserve"> полуинтервал, промежуток с выколотой точкой, графическое представление множеств на координатной плоскости;</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задавать множества перечислением и характеристическим свойством;</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проверять принадлежность элемента множеству;</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пересечение и объединение множеств, в том числе представленных графически на числовой прямой и на координатной плоскости;</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для обоснования истинности утверждений.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числовые множества на координатной прямой и на координатной плоскости для описания реальных процессов и явлений;</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в ситуациях повседневной жизни, при решении задач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оперировать понятием определения, основными видами определений, основными видами теорем;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суть косвенного доказательства;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понятиями счетного и несчетного множества;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 математической индукции для проведения рассуждений и доказательств 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 повседневной жизни и при изучении других предметов: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Числа и </w:t>
            </w:r>
            <w:r w:rsidRPr="005819CC">
              <w:rPr>
                <w:rFonts w:ascii="Times New Roman" w:eastAsia="Arial Unicode MS" w:hAnsi="Times New Roman" w:cs="Times New Roman"/>
                <w:b/>
                <w:color w:val="000000"/>
                <w:sz w:val="24"/>
                <w:szCs w:val="24"/>
                <w:lang w:eastAsia="ru-RU" w:bidi="ru-RU"/>
              </w:rPr>
              <w:lastRenderedPageBreak/>
              <w:t>выражения</w:t>
            </w:r>
          </w:p>
        </w:tc>
        <w:tc>
          <w:tcPr>
            <w:tcW w:w="7796"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Свободно оперировать понятиями: натуральное число, множество </w:t>
            </w:r>
            <w:r w:rsidRPr="005819CC">
              <w:rPr>
                <w:rFonts w:ascii="Times New Roman" w:eastAsia="Arial Unicode MS" w:hAnsi="Times New Roman" w:cs="Times New Roman"/>
                <w:color w:val="000000"/>
                <w:sz w:val="24"/>
                <w:szCs w:val="24"/>
                <w:lang w:eastAsia="ru-RU" w:bidi="ru-RU"/>
              </w:rPr>
              <w:lastRenderedPageBreak/>
              <w:t>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и объяснять разницу между позиционной и непозиционной системами записи чисел;</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числа из одной системы записи (системы счисления) в другую;</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доказывать и использовать признаки делимости суммы и произведения при выполнении вычислений 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округление рациональных и иррациональных чисел с заданной точностью;</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сравнивать действительные числа разными способами;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НОД и НОК разными способами и использовать их при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вычисления и преобразования выражений, содержащих действительные числа, в том числе корни натуральных степеней;</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стандартные тождественные преобразования тригонометрических, логарифмических, степенных, иррациональных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записывать, сравнивать, округлять числовые данные реальных величин с использованием разных систем измерения;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и оценивать разными способами числовые выражения при </w:t>
            </w:r>
            <w:r w:rsidRPr="005819CC">
              <w:rPr>
                <w:rFonts w:ascii="Times New Roman" w:eastAsia="Arial Unicode MS" w:hAnsi="Times New Roman" w:cs="Times New Roman"/>
                <w:color w:val="000000"/>
                <w:sz w:val="24"/>
                <w:szCs w:val="24"/>
                <w:lang w:eastAsia="ru-RU" w:bidi="ru-RU"/>
              </w:rPr>
              <w:lastRenderedPageBreak/>
              <w:t>решении практических задач и задач из других учебных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свободно оперировать числовыми множествами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причины и основные идеи расширения числовых множеств;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делимости при решении стандартных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базовые представления о множестве комплексных чисел;</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выполнять тождественные преобразования тригонометрических, логарифмических, степенных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формулой бинома Ньютона;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теорему о линейном представлении НОД;</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Китайскую теорему об остатках;</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Малую теорему Ферма;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выполнять запись числа в позиционной системе счисления;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теоретико-числовые функции: число и сумма делителей, функцию Эйлера;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цепные дроби;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многочлены с действительными и целыми коэффициентами;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приводимый и неприводимый многочлен и применять их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Основную теорему алгебры;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простейшие функции комплексной переменной как геометрические преобразования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Уравнения и неравенства</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7796" w:type="dxa"/>
          </w:tcPr>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Безу к решению уравнений;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Виета для решения некоторых уравнений степени выше второй;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смысл теорем о равносильных и неравносильных преобразованиях уравнений и уметь их доказывать;</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методами решения уравнений, неравенств и их систем, уметь выбирать метод решения и обосновывать свой выбор;</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метод интервалов для решения неравенств, в том числе дробно-рациональных и включающих в себя иррациональные выражения;</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алгебраические уравнения и неравенства и их системы с параметрами алгебраическим и графическим методами;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разными методами доказательства неравенств;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уравнения в целых числах;</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изображать множества на плоскости, задаваемые уравнениями, неравенствами и их системами;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использовать тождественные преобразования при решении уравнений и систем уравнений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неравенства, их системы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и неравенства с параметрами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программные средства при решении отдельных классов уравнений и неравенств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E13373">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B1BE7" w:rsidRPr="005819CC" w:rsidRDefault="000B1BE7" w:rsidP="00E13373">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свободно решать системы линейных уравнений; </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решать основные типы уравнений и неравенств с параметрами;</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неравенства Коши — Буняковского, Бернулли;</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неравенствах между средними степенными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Функции</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степенная функция; строить ее график и уметь применять свойства степенной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логарифмическая функция; строить ее график и уметь применять свойства логарифмической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обратная функция; применять это понятие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свойства функций: четность, периодичность, ограниченность;</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преобразования графиков функций;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числовая последовательность, арифметическая и геометрическая прогрессия;</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применять при решении задач свойства и признаки арифметической и геометрической прогрессий.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интерпретировать свойства в контексте конкретной практической ситуации;.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асимптоты и уметь его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методы решения простейших дифференциальных уравнений первого и второго порядков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Элементы математического анализа</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бесконечно убывающая геометрическая прогрессия и уметь применять его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для решения задач теорию пределов;</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производная функции в точке, производная функции;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вычислять производные элементарных функций и их комбинаций;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функции на монотонность и экстремумы;</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графики и применять к решению задач, в том числе с параметром;</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касательная к графику функции и уметь применять его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первообразная функция, определенный интеграл;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Ньютона–Лейбница и ее следствия для решения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E13373">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решать прикладные задачи из биологии, физики, химии, экономики и </w:t>
            </w:r>
            <w:r w:rsidRPr="005819CC">
              <w:rPr>
                <w:rFonts w:ascii="Times New Roman" w:eastAsia="Arial Unicode MS" w:hAnsi="Times New Roman" w:cs="Times New Roman"/>
                <w:color w:val="000000"/>
                <w:sz w:val="24"/>
                <w:szCs w:val="24"/>
                <w:lang w:eastAsia="ru-RU" w:bidi="ru-RU"/>
              </w:rPr>
              <w:lastRenderedPageBreak/>
              <w:t>других предметов, связанные с исследованием характеристик процессов;</w:t>
            </w:r>
          </w:p>
          <w:p w:rsidR="000B1BE7" w:rsidRPr="005819CC" w:rsidRDefault="000B1BE7" w:rsidP="00E13373">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интерпретировать полученные результаты</w:t>
            </w:r>
          </w:p>
        </w:tc>
        <w:tc>
          <w:tcPr>
            <w:tcW w:w="5103" w:type="dxa"/>
          </w:tcPr>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владеть стандартным аппаратом математического анализа для вычисления производных функции одной переменной;</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понятием первообразной функции для решения задач;</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овладеть основными сведениями об интеграле Ньютона–Лейбница и его простейших применениях;</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в стандартных ситуациях производными высших порядков;</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 решении задач свойства непрерывных функций;</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при решении задач </w:t>
            </w:r>
            <w:r w:rsidRPr="005819CC">
              <w:rPr>
                <w:rFonts w:ascii="Times New Roman" w:eastAsia="Arial Unicode MS" w:hAnsi="Times New Roman" w:cs="Times New Roman"/>
                <w:i/>
                <w:color w:val="000000"/>
                <w:sz w:val="24"/>
                <w:szCs w:val="24"/>
                <w:lang w:eastAsia="ru-RU" w:bidi="ru-RU"/>
              </w:rPr>
              <w:lastRenderedPageBreak/>
              <w:t xml:space="preserve">теоремы Вейерштрасса; </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выполнять приближенные вычисления (методы решения уравнений, вычисления определенного интеграла);</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приложение производной и определенного интеграла к решению задач естествознания;</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вторая производная, выпуклость графика функции и уметь исследовать функцию на выпуклость</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Статистика и теория вероятностей, логика и комбинаторика</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основными описательными характеристиками числового набора, понятием генеральная совокупность и выборкой из нее;</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основными понятиями комбинаторики и уметь их применять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об основах теории вероятностей;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дискретных и непрерывных случайных величинах и распределениях, о независимости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математическом ожидании и дисперсии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совместных распределениях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суть закона больших чисел и выборочного метода измерения вероятностей;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нормальном распределении и примерах нормально распределенных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корреляции случайных величин.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вычислять или оценивать вероятности событий в реальной жизни;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выбирать методы подходящего представления и обработки данных</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центральной предельной теореме;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выборочном коэффициенте корреляции и линейной регрессии;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статистических гипотезах и проверке статистической гипотезы, о статистике критерия и ее уровне значимости;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связи эмпирических и теоретических распределений;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кодировании, двоичной записи, двоичном дереве;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графов (граф, вершина, ребро, степень вершины, путь в графе) и уметь применять их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деревьях и уметь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связность и уметь применять компоненты связности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осуществлять пути по ребрам, обходы </w:t>
            </w:r>
            <w:r w:rsidRPr="005819CC">
              <w:rPr>
                <w:rFonts w:ascii="Times New Roman" w:eastAsia="Arial Unicode MS" w:hAnsi="Times New Roman" w:cs="Times New Roman"/>
                <w:i/>
                <w:color w:val="000000"/>
                <w:sz w:val="24"/>
                <w:szCs w:val="24"/>
                <w:lang w:eastAsia="ru-RU" w:bidi="ru-RU"/>
              </w:rPr>
              <w:lastRenderedPageBreak/>
              <w:t>ребер и вершин графа;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эйлеровом и гамильтоновом пути, иметь представление о трудности задачи нахождения гамильтонова пути;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конечные и счетные множества и уметь их применять при решении задач;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метод математической индукции;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принцип Дирихле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Текстовые задачи</w:t>
            </w:r>
          </w:p>
        </w:tc>
        <w:tc>
          <w:tcPr>
            <w:tcW w:w="7796"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задачи повышенной трудности;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анализировать условие задачи, выбирать оптимальный метод решения задачи, рассматривая различные методы;</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модель решения задачи, проводить доказательные рассуждения при решении задачи;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требующие перебора вариантов, проверки условий, выбора оптимального результата;</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при решении задачи информацию из одной формы записи в другую, используя при необходимости схемы, таблицы, графики, диаграммы.</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практические задачи и задачи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tc>
        <w:tc>
          <w:tcPr>
            <w:tcW w:w="7796" w:type="dxa"/>
            <w:shd w:val="clear" w:color="auto" w:fill="auto"/>
          </w:tcPr>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геометрическими понятиями при решении задач и проведении математических рассуждений;</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w:t>
            </w:r>
            <w:r w:rsidRPr="005819CC">
              <w:rPr>
                <w:rFonts w:ascii="Times New Roman" w:eastAsia="Arial Unicode MS" w:hAnsi="Times New Roman" w:cs="Times New Roman"/>
                <w:color w:val="000000"/>
                <w:sz w:val="24"/>
                <w:szCs w:val="24"/>
                <w:lang w:eastAsia="ru-RU" w:bidi="ru-RU"/>
              </w:rPr>
              <w:lastRenderedPageBreak/>
              <w:t>несложных случаях классификацию фигур по различным основаниям;</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чертежи, включая комбинации фигур, извлекать, интерпретировать и преобразовывать информацию, представленную на чертежах;</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формулировать и доказывать геометрические утверждения;</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стереометрии: призма, параллелепипед, пирамида, тетраэдр;</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об аксиомах стереометрии и следствиях из них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строить сечения многогранников с использованием различных методов, в том числе и метода следов;</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скрещивающихся прямых в пространстве и уметь находить угол и расстояние между ними;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теоремы о параллельности прямых и плоскостей в пространстве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параллельное проектирование для изображения фигур;</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перпендикулярности прямой и плоскости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угол между прямой и плоскостью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владеть понятиями двугранный угол, угол между плоскостями, перпендикулярные плоскости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призма, параллелепипед и применять свойства параллелепипеда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прямоугольный параллелепипед и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пирамида, виды пирамид, элементы правильной пирамиды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теореме Эйлера, правильных многогранниках;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площади поверхностей многогранников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тела вращения (цилиндр, конус, шар и сфера), их сечения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касательные прямые и плоскости и уметь применять изпри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 вписанных и описанных сферах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объем, объемы многогранников, тел вращения и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развертке цилиндра и конуса, площади поверхности цилиндра и конуса,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площади сферы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решать задачи на комбинации многогранников и тел вращения;</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подобии в пространстве и уметь решать задачи на отношение объемов и площадей поверхностей подобных фигур.</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w:t>
            </w:r>
            <w:r w:rsidRPr="005819CC">
              <w:rPr>
                <w:rFonts w:ascii="Times New Roman" w:eastAsia="Arial Unicode MS" w:hAnsi="Times New Roman" w:cs="Times New Roman"/>
                <w:color w:val="000000"/>
                <w:sz w:val="24"/>
                <w:szCs w:val="24"/>
                <w:lang w:eastAsia="ru-RU" w:bidi="ru-RU"/>
              </w:rPr>
              <w:lastRenderedPageBreak/>
              <w:t>интерпретировать результат</w:t>
            </w:r>
          </w:p>
        </w:tc>
        <w:tc>
          <w:tcPr>
            <w:tcW w:w="5103"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Иметь представление об аксиоматическом методе;</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геометрические места точек в пространстве и уметь применять их для решения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для решения задач </w:t>
            </w:r>
            <w:r w:rsidRPr="005819CC">
              <w:rPr>
                <w:rFonts w:ascii="Times New Roman" w:eastAsia="Arial Unicode MS" w:hAnsi="Times New Roman" w:cs="Times New Roman"/>
                <w:i/>
                <w:color w:val="000000"/>
                <w:sz w:val="24"/>
                <w:szCs w:val="24"/>
                <w:lang w:eastAsia="ru-RU" w:bidi="ru-RU"/>
              </w:rPr>
              <w:lastRenderedPageBreak/>
              <w:t xml:space="preserve">свойства плоских и двугранных углов, трехгранного угла, теоремы косинусов и синусов для трехгранного угла;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понятием перпендикулярное сечение призмы и уметь применять его при решении задач;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двойственности правильных многогранников;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центральное и параллельное проектирование и применять их при построении сечений многогранников методом проекций;</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развертке многогранника и кратчайшем пути на поверхности многогранника;</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конических сечениях;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касающихся сферах и комбинации тел вращения и уметь применять их при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формулу расстояния от точки до плоскости;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разными способами задания прямой уравнениями и уметь применять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и доказательстве теорем векторный метод и метод координат;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теоремы об отношениях </w:t>
            </w:r>
            <w:r w:rsidRPr="005819CC">
              <w:rPr>
                <w:rFonts w:ascii="Times New Roman" w:eastAsia="Arial Unicode MS" w:hAnsi="Times New Roman" w:cs="Times New Roman"/>
                <w:i/>
                <w:color w:val="000000"/>
                <w:sz w:val="24"/>
                <w:szCs w:val="24"/>
                <w:lang w:eastAsia="ru-RU" w:bidi="ru-RU"/>
              </w:rPr>
              <w:lastRenderedPageBreak/>
              <w:t>объемов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площади ортогональной проекции;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трехгранном и многогранном угле и применять свойства плоских углов многогранного угла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представления о преобразовании подобия, гомотетии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уметь решать задачи на плоскости методами стереометрии;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формулы объемов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Векторы и координаты в пространстве</w:t>
            </w:r>
          </w:p>
        </w:tc>
        <w:tc>
          <w:tcPr>
            <w:tcW w:w="7796" w:type="dxa"/>
          </w:tcPr>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векторы и их координаты;</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выполнять операции над векторами;</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скалярное произведение векторов при решении задач;</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уравнение плоскости, формулу расстояния между точками, уравнение сферы при решении задач;</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векторы и метод координат в пространстве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объем параллелепипеда и тетраэдра, заданных координатами своих вершин;</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задавать прямую в пространстве;</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от точки до плоскости в системе координат;</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между скрещивающимися прямыми, заданными в системе координат</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История математики</w:t>
            </w:r>
          </w:p>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tc>
        <w:tc>
          <w:tcPr>
            <w:tcW w:w="7796" w:type="dxa"/>
          </w:tcPr>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вкладе выдающихся математиков в развитие науки;</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роль математики в развитии России</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математики</w:t>
            </w:r>
          </w:p>
        </w:tc>
        <w:tc>
          <w:tcPr>
            <w:tcW w:w="7796" w:type="dxa"/>
          </w:tcPr>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основные методы доказательства, проводить доказательство и выполнять опровержение;</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основные методы решения математических задач;</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простейшие программные средства и электронно-коммуникационные системы при решении математических задач;</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пользоваться прикладными программами и программами символьных вычислений для исследования математических объектов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математические знания к исследованию окружающего мира (моделирование физических процессов, задачи экономики)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bl>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5819CC" w:rsidSect="00F32D55">
          <w:type w:val="continuous"/>
          <w:pgSz w:w="16838" w:h="11906" w:orient="landscape"/>
          <w:pgMar w:top="1134" w:right="850" w:bottom="1134" w:left="1701" w:header="709" w:footer="709" w:gutter="0"/>
          <w:cols w:space="708"/>
          <w:docGrid w:linePitch="360"/>
        </w:sectPr>
      </w:pPr>
    </w:p>
    <w:p w:rsidR="008C2013" w:rsidRPr="00E55579"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0" w:name="_Toc453968166"/>
      <w:r w:rsidRPr="00E55579">
        <w:rPr>
          <w:rFonts w:ascii="Times New Roman" w:eastAsia="Arial Unicode MS" w:hAnsi="Times New Roman" w:cs="Times New Roman"/>
          <w:b/>
          <w:color w:val="000000"/>
          <w:sz w:val="24"/>
          <w:szCs w:val="24"/>
          <w:lang w:eastAsia="ru-RU" w:bidi="ru-RU"/>
        </w:rPr>
        <w:lastRenderedPageBreak/>
        <w:t>Информатика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E55579" w:rsidRPr="00E55579" w:rsidRDefault="00E55579" w:rsidP="00E55579">
      <w:pPr>
        <w:pStyle w:val="a"/>
        <w:spacing w:line="240" w:lineRule="auto"/>
        <w:rPr>
          <w:sz w:val="24"/>
          <w:szCs w:val="24"/>
        </w:rPr>
      </w:pPr>
      <w:r w:rsidRPr="00E55579">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E55579" w:rsidRPr="00E55579" w:rsidRDefault="00E55579" w:rsidP="00E55579">
      <w:pPr>
        <w:pStyle w:val="a"/>
        <w:spacing w:line="240" w:lineRule="auto"/>
        <w:rPr>
          <w:sz w:val="24"/>
          <w:szCs w:val="24"/>
        </w:rPr>
      </w:pPr>
      <w:r w:rsidRPr="00E55579">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E55579" w:rsidRPr="00E55579" w:rsidRDefault="00E55579" w:rsidP="00E55579">
      <w:pPr>
        <w:pStyle w:val="a"/>
        <w:spacing w:line="240" w:lineRule="auto"/>
        <w:rPr>
          <w:sz w:val="24"/>
          <w:szCs w:val="24"/>
        </w:rPr>
      </w:pPr>
      <w:r w:rsidRPr="00E55579">
        <w:rPr>
          <w:sz w:val="24"/>
          <w:szCs w:val="24"/>
        </w:rPr>
        <w:t>строить дерево игры по заданному алгоритму; строить и обосновывать выигрышную стратегию игры;</w:t>
      </w:r>
    </w:p>
    <w:p w:rsidR="00E55579" w:rsidRPr="00E55579" w:rsidRDefault="00E55579" w:rsidP="00E55579">
      <w:pPr>
        <w:pStyle w:val="a"/>
        <w:spacing w:line="240" w:lineRule="auto"/>
        <w:rPr>
          <w:sz w:val="24"/>
          <w:szCs w:val="24"/>
        </w:rPr>
      </w:pPr>
      <w:r w:rsidRPr="00E55579">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E55579" w:rsidRPr="00E55579" w:rsidRDefault="00E55579" w:rsidP="00E55579">
      <w:pPr>
        <w:pStyle w:val="a"/>
        <w:spacing w:line="240" w:lineRule="auto"/>
        <w:rPr>
          <w:sz w:val="24"/>
          <w:szCs w:val="24"/>
        </w:rPr>
      </w:pPr>
      <w:r w:rsidRPr="00E55579">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Pr="00E55579">
        <w:rPr>
          <w:sz w:val="24"/>
          <w:szCs w:val="24"/>
        </w:rPr>
        <w:t>;</w:t>
      </w:r>
    </w:p>
    <w:p w:rsidR="00E55579" w:rsidRPr="00E55579" w:rsidRDefault="00E55579" w:rsidP="00E55579">
      <w:pPr>
        <w:pStyle w:val="a"/>
        <w:spacing w:line="240" w:lineRule="auto"/>
        <w:rPr>
          <w:sz w:val="24"/>
          <w:szCs w:val="24"/>
        </w:rPr>
      </w:pPr>
      <w:r w:rsidRPr="00E55579">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E55579" w:rsidRPr="00E55579" w:rsidRDefault="00E55579" w:rsidP="00E55579">
      <w:pPr>
        <w:pStyle w:val="a"/>
        <w:spacing w:line="240" w:lineRule="auto"/>
        <w:rPr>
          <w:sz w:val="24"/>
          <w:szCs w:val="24"/>
        </w:rPr>
      </w:pPr>
      <w:r w:rsidRPr="00E55579">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E55579" w:rsidRPr="00E55579" w:rsidRDefault="00E55579" w:rsidP="00E55579">
      <w:pPr>
        <w:pStyle w:val="a"/>
        <w:spacing w:line="240" w:lineRule="auto"/>
        <w:rPr>
          <w:sz w:val="24"/>
          <w:szCs w:val="24"/>
        </w:rPr>
      </w:pPr>
      <w:r w:rsidRPr="00E55579">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E55579" w:rsidRPr="00E55579" w:rsidRDefault="00E55579" w:rsidP="00E55579">
      <w:pPr>
        <w:pStyle w:val="a"/>
        <w:spacing w:line="240" w:lineRule="auto"/>
        <w:rPr>
          <w:sz w:val="24"/>
          <w:szCs w:val="24"/>
        </w:rPr>
      </w:pPr>
      <w:r w:rsidRPr="00E55579">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E55579" w:rsidRPr="00E55579" w:rsidRDefault="00E55579" w:rsidP="00E55579">
      <w:pPr>
        <w:pStyle w:val="a"/>
        <w:spacing w:line="240" w:lineRule="auto"/>
        <w:rPr>
          <w:sz w:val="24"/>
          <w:szCs w:val="24"/>
        </w:rPr>
      </w:pPr>
      <w:r w:rsidRPr="00E55579">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E55579" w:rsidRPr="00E55579" w:rsidRDefault="00E55579" w:rsidP="00E55579">
      <w:pPr>
        <w:pStyle w:val="a"/>
        <w:spacing w:line="240" w:lineRule="auto"/>
        <w:rPr>
          <w:sz w:val="24"/>
          <w:szCs w:val="24"/>
        </w:rPr>
      </w:pPr>
      <w:r w:rsidRPr="00E55579">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E55579" w:rsidRPr="00E55579" w:rsidRDefault="00E55579" w:rsidP="00E55579">
      <w:pPr>
        <w:pStyle w:val="a"/>
        <w:spacing w:line="240" w:lineRule="auto"/>
        <w:rPr>
          <w:sz w:val="24"/>
          <w:szCs w:val="24"/>
        </w:rPr>
      </w:pPr>
      <w:r w:rsidRPr="00E55579">
        <w:rPr>
          <w:sz w:val="24"/>
          <w:szCs w:val="24"/>
        </w:rPr>
        <w:t>создавать собственные алгоритмы для решения прикладных задач на основе изученных алгоритмов и методов;</w:t>
      </w:r>
    </w:p>
    <w:p w:rsidR="00E55579" w:rsidRPr="00E55579" w:rsidRDefault="00E55579" w:rsidP="00E55579">
      <w:pPr>
        <w:pStyle w:val="a"/>
        <w:spacing w:line="240" w:lineRule="auto"/>
        <w:rPr>
          <w:sz w:val="24"/>
          <w:szCs w:val="24"/>
        </w:rPr>
      </w:pPr>
      <w:r w:rsidRPr="00E55579">
        <w:rPr>
          <w:sz w:val="24"/>
          <w:szCs w:val="24"/>
        </w:rPr>
        <w:lastRenderedPageBreak/>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E55579" w:rsidRPr="00E55579" w:rsidRDefault="00E55579" w:rsidP="00E55579">
      <w:pPr>
        <w:pStyle w:val="a"/>
        <w:spacing w:line="240" w:lineRule="auto"/>
        <w:rPr>
          <w:sz w:val="24"/>
          <w:szCs w:val="24"/>
        </w:rPr>
      </w:pPr>
      <w:r w:rsidRPr="00E55579">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E55579" w:rsidRPr="00E55579" w:rsidRDefault="00E55579" w:rsidP="00E55579">
      <w:pPr>
        <w:pStyle w:val="a"/>
        <w:spacing w:line="240" w:lineRule="auto"/>
        <w:rPr>
          <w:sz w:val="24"/>
          <w:szCs w:val="24"/>
        </w:rPr>
      </w:pPr>
      <w:r w:rsidRPr="00E55579">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E55579" w:rsidRPr="00E55579" w:rsidRDefault="00E55579" w:rsidP="00E55579">
      <w:pPr>
        <w:pStyle w:val="a"/>
        <w:spacing w:line="240" w:lineRule="auto"/>
        <w:rPr>
          <w:sz w:val="24"/>
          <w:szCs w:val="24"/>
        </w:rPr>
      </w:pPr>
      <w:r w:rsidRPr="00E55579">
        <w:rPr>
          <w:sz w:val="24"/>
          <w:szCs w:val="24"/>
        </w:rPr>
        <w:t>применять алгоритмы поиска и сортировки при решении типовых задач;</w:t>
      </w:r>
    </w:p>
    <w:p w:rsidR="00E55579" w:rsidRPr="00E55579" w:rsidRDefault="00E55579" w:rsidP="00E55579">
      <w:pPr>
        <w:pStyle w:val="a"/>
        <w:spacing w:line="240" w:lineRule="auto"/>
        <w:rPr>
          <w:sz w:val="24"/>
          <w:szCs w:val="24"/>
        </w:rPr>
      </w:pPr>
      <w:r w:rsidRPr="00E55579">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E55579" w:rsidRPr="00E55579" w:rsidRDefault="00E55579" w:rsidP="00E55579">
      <w:pPr>
        <w:pStyle w:val="a"/>
        <w:spacing w:line="240" w:lineRule="auto"/>
        <w:rPr>
          <w:sz w:val="24"/>
          <w:szCs w:val="24"/>
        </w:rPr>
      </w:pPr>
      <w:r w:rsidRPr="00E55579">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E55579" w:rsidRPr="00E55579" w:rsidRDefault="00E55579" w:rsidP="00E55579">
      <w:pPr>
        <w:pStyle w:val="a"/>
        <w:spacing w:line="240" w:lineRule="auto"/>
        <w:rPr>
          <w:sz w:val="24"/>
          <w:szCs w:val="24"/>
        </w:rPr>
      </w:pPr>
      <w:r w:rsidRPr="00E55579">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E55579" w:rsidRPr="00E55579" w:rsidRDefault="00E55579" w:rsidP="00E55579">
      <w:pPr>
        <w:pStyle w:val="a"/>
        <w:spacing w:line="240" w:lineRule="auto"/>
        <w:rPr>
          <w:sz w:val="24"/>
          <w:szCs w:val="24"/>
        </w:rPr>
      </w:pPr>
      <w:r w:rsidRPr="00E55579">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E55579" w:rsidRPr="00E55579" w:rsidRDefault="00E55579" w:rsidP="00E55579">
      <w:pPr>
        <w:pStyle w:val="a"/>
        <w:spacing w:line="240" w:lineRule="auto"/>
        <w:rPr>
          <w:sz w:val="24"/>
          <w:szCs w:val="24"/>
        </w:rPr>
      </w:pPr>
      <w:r w:rsidRPr="00E55579">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E55579" w:rsidRPr="00E55579" w:rsidRDefault="00E55579" w:rsidP="00E55579">
      <w:pPr>
        <w:pStyle w:val="a"/>
        <w:spacing w:line="240" w:lineRule="auto"/>
        <w:rPr>
          <w:sz w:val="24"/>
          <w:szCs w:val="24"/>
        </w:rPr>
      </w:pPr>
      <w:r w:rsidRPr="00E55579">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E55579" w:rsidRPr="00E55579" w:rsidRDefault="00E55579" w:rsidP="00E55579">
      <w:pPr>
        <w:pStyle w:val="a"/>
        <w:spacing w:line="240" w:lineRule="auto"/>
        <w:rPr>
          <w:sz w:val="24"/>
          <w:szCs w:val="24"/>
        </w:rPr>
      </w:pPr>
      <w:r w:rsidRPr="00E55579">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E55579" w:rsidRPr="00E55579" w:rsidRDefault="00E55579" w:rsidP="00E55579">
      <w:pPr>
        <w:pStyle w:val="a"/>
        <w:spacing w:line="240" w:lineRule="auto"/>
        <w:rPr>
          <w:sz w:val="24"/>
          <w:szCs w:val="24"/>
        </w:rPr>
      </w:pPr>
      <w:r w:rsidRPr="00E55579">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E55579" w:rsidRPr="00E55579" w:rsidRDefault="00E55579" w:rsidP="00E55579">
      <w:pPr>
        <w:pStyle w:val="a"/>
        <w:spacing w:line="240" w:lineRule="auto"/>
        <w:rPr>
          <w:sz w:val="24"/>
          <w:szCs w:val="24"/>
        </w:rPr>
      </w:pPr>
      <w:r w:rsidRPr="00E55579">
        <w:rPr>
          <w:rStyle w:val="diff-chunk"/>
          <w:sz w:val="24"/>
          <w:szCs w:val="24"/>
        </w:rPr>
        <w:t xml:space="preserve">использовать на практике общие правила </w:t>
      </w:r>
      <w:r w:rsidRPr="00E55579">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E55579" w:rsidRPr="00E55579" w:rsidRDefault="00E55579" w:rsidP="00E55579">
      <w:pPr>
        <w:pStyle w:val="a"/>
        <w:spacing w:line="240" w:lineRule="auto"/>
        <w:rPr>
          <w:sz w:val="24"/>
          <w:szCs w:val="24"/>
        </w:rPr>
      </w:pPr>
      <w:r w:rsidRPr="00E55579">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E55579" w:rsidRPr="00E55579" w:rsidRDefault="00E55579" w:rsidP="00E55579">
      <w:pPr>
        <w:pStyle w:val="a"/>
        <w:spacing w:line="240" w:lineRule="auto"/>
        <w:rPr>
          <w:sz w:val="24"/>
          <w:szCs w:val="24"/>
        </w:rPr>
      </w:pPr>
      <w:r w:rsidRPr="00E55579">
        <w:rPr>
          <w:sz w:val="24"/>
          <w:szCs w:val="24"/>
        </w:rPr>
        <w:t xml:space="preserve">владеть основными сведениями о табличных (реляционных) базах данных, их структуре, средствах создания и работы, в том числе выполнять отбор строк таблицы, </w:t>
      </w:r>
      <w:r w:rsidRPr="00E55579">
        <w:rPr>
          <w:sz w:val="24"/>
          <w:szCs w:val="24"/>
        </w:rPr>
        <w:lastRenderedPageBreak/>
        <w:t>удовлетворяющих определенному условию; описывать базы данных и средства доступа к ним; наполнять разработанную базу данных;</w:t>
      </w:r>
    </w:p>
    <w:p w:rsidR="00E55579" w:rsidRPr="00E55579" w:rsidRDefault="00E55579" w:rsidP="00E55579">
      <w:pPr>
        <w:pStyle w:val="a"/>
        <w:spacing w:line="240" w:lineRule="auto"/>
        <w:rPr>
          <w:sz w:val="24"/>
          <w:szCs w:val="24"/>
        </w:rPr>
      </w:pPr>
      <w:r w:rsidRPr="00E55579">
        <w:rPr>
          <w:sz w:val="24"/>
          <w:szCs w:val="24"/>
        </w:rPr>
        <w:t>использовать компьютерные сети для обмена данными при решении прикладных задач;</w:t>
      </w:r>
    </w:p>
    <w:p w:rsidR="00E55579" w:rsidRPr="00E55579" w:rsidRDefault="00E55579" w:rsidP="00E55579">
      <w:pPr>
        <w:pStyle w:val="a"/>
        <w:spacing w:line="240" w:lineRule="auto"/>
        <w:rPr>
          <w:sz w:val="24"/>
          <w:szCs w:val="24"/>
        </w:rPr>
      </w:pPr>
      <w:r w:rsidRPr="00E55579">
        <w:rPr>
          <w:sz w:val="24"/>
          <w:szCs w:val="24"/>
        </w:rPr>
        <w:t>организовывать на базовом уровне сетевое взаимодействие (настраивать работу протоколов сети TCP/IP и определять маску сети);</w:t>
      </w:r>
    </w:p>
    <w:p w:rsidR="00E55579" w:rsidRPr="00E55579" w:rsidRDefault="00E55579" w:rsidP="00E55579">
      <w:pPr>
        <w:pStyle w:val="a"/>
        <w:spacing w:line="240" w:lineRule="auto"/>
        <w:rPr>
          <w:sz w:val="24"/>
          <w:szCs w:val="24"/>
        </w:rPr>
      </w:pPr>
      <w:r w:rsidRPr="00E55579">
        <w:rPr>
          <w:sz w:val="24"/>
          <w:szCs w:val="24"/>
        </w:rPr>
        <w:t>понимать структуру доменных имен; принципы IP-адресации узлов сети;</w:t>
      </w:r>
    </w:p>
    <w:p w:rsidR="00E55579" w:rsidRPr="00E55579" w:rsidRDefault="00E55579" w:rsidP="00E55579">
      <w:pPr>
        <w:pStyle w:val="a"/>
        <w:spacing w:line="240" w:lineRule="auto"/>
        <w:rPr>
          <w:sz w:val="24"/>
          <w:szCs w:val="24"/>
        </w:rPr>
      </w:pPr>
      <w:r w:rsidRPr="00E55579">
        <w:rPr>
          <w:sz w:val="24"/>
          <w:szCs w:val="24"/>
        </w:rPr>
        <w:t>представлять общие принципы разработки и функционирования интернет-приложений (сайты, блоги и др.);</w:t>
      </w:r>
    </w:p>
    <w:p w:rsidR="00E55579" w:rsidRPr="00E55579" w:rsidRDefault="00E55579" w:rsidP="00E55579">
      <w:pPr>
        <w:pStyle w:val="a"/>
        <w:spacing w:line="240" w:lineRule="auto"/>
        <w:rPr>
          <w:sz w:val="24"/>
          <w:szCs w:val="24"/>
        </w:rPr>
      </w:pPr>
      <w:r w:rsidRPr="00E55579">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E55579" w:rsidRPr="00E55579" w:rsidRDefault="00E55579" w:rsidP="00E55579">
      <w:pPr>
        <w:pStyle w:val="a"/>
        <w:spacing w:line="240" w:lineRule="auto"/>
        <w:rPr>
          <w:sz w:val="24"/>
          <w:szCs w:val="24"/>
        </w:rPr>
      </w:pPr>
      <w:r w:rsidRPr="00E55579">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E55579" w:rsidRPr="00E55579" w:rsidRDefault="00E55579" w:rsidP="00E55579">
      <w:pPr>
        <w:pStyle w:val="a"/>
        <w:numPr>
          <w:ilvl w:val="0"/>
          <w:numId w:val="0"/>
        </w:numPr>
        <w:spacing w:line="240" w:lineRule="auto"/>
        <w:ind w:left="284"/>
        <w:rPr>
          <w:rFonts w:eastAsia="Times New Roman"/>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E55579" w:rsidRPr="00E55579" w:rsidRDefault="00E55579" w:rsidP="00E55579">
      <w:pPr>
        <w:pStyle w:val="a"/>
        <w:spacing w:line="240" w:lineRule="auto"/>
        <w:rPr>
          <w:i/>
          <w:sz w:val="24"/>
          <w:szCs w:val="24"/>
        </w:rPr>
      </w:pPr>
      <w:r w:rsidRPr="00E55579">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E55579" w:rsidRPr="00E55579" w:rsidRDefault="00E55579" w:rsidP="00E55579">
      <w:pPr>
        <w:pStyle w:val="a"/>
        <w:spacing w:line="240" w:lineRule="auto"/>
        <w:rPr>
          <w:i/>
          <w:sz w:val="24"/>
          <w:szCs w:val="24"/>
        </w:rPr>
      </w:pPr>
      <w:r w:rsidRPr="00E55579">
        <w:rPr>
          <w:i/>
          <w:sz w:val="24"/>
          <w:szCs w:val="24"/>
        </w:rPr>
        <w:t>использовать знания о методе «разделяй и властвуй»;</w:t>
      </w:r>
    </w:p>
    <w:p w:rsidR="00E55579" w:rsidRPr="00E55579" w:rsidRDefault="00E55579" w:rsidP="00E55579">
      <w:pPr>
        <w:pStyle w:val="a"/>
        <w:spacing w:line="240" w:lineRule="auto"/>
        <w:rPr>
          <w:i/>
          <w:sz w:val="24"/>
          <w:szCs w:val="24"/>
        </w:rPr>
      </w:pPr>
      <w:r w:rsidRPr="00E55579">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E55579" w:rsidRPr="00E55579" w:rsidRDefault="00E55579" w:rsidP="00E55579">
      <w:pPr>
        <w:pStyle w:val="a"/>
        <w:spacing w:line="240" w:lineRule="auto"/>
        <w:rPr>
          <w:i/>
          <w:sz w:val="24"/>
          <w:szCs w:val="24"/>
        </w:rPr>
      </w:pPr>
      <w:r w:rsidRPr="00E55579">
        <w:rPr>
          <w:i/>
          <w:sz w:val="24"/>
          <w:szCs w:val="24"/>
        </w:rPr>
        <w:t>использовать понятие универсального алгоритма и приводить примеры алгоритмически неразрешимых проблем;</w:t>
      </w:r>
    </w:p>
    <w:p w:rsidR="00E55579" w:rsidRPr="00E55579" w:rsidRDefault="00E55579" w:rsidP="00E55579">
      <w:pPr>
        <w:pStyle w:val="a"/>
        <w:spacing w:line="240" w:lineRule="auto"/>
        <w:rPr>
          <w:i/>
          <w:sz w:val="24"/>
          <w:szCs w:val="24"/>
        </w:rPr>
      </w:pPr>
      <w:r w:rsidRPr="00E55579">
        <w:rPr>
          <w:i/>
          <w:sz w:val="24"/>
          <w:szCs w:val="24"/>
        </w:rPr>
        <w:t>использовать второй язык программирования; сравнивать преимущества и недостатки двух языков программирования;</w:t>
      </w:r>
    </w:p>
    <w:p w:rsidR="00E55579" w:rsidRPr="00E55579" w:rsidRDefault="00E55579" w:rsidP="00E55579">
      <w:pPr>
        <w:pStyle w:val="a"/>
        <w:spacing w:line="240" w:lineRule="auto"/>
        <w:rPr>
          <w:i/>
          <w:sz w:val="24"/>
          <w:szCs w:val="24"/>
        </w:rPr>
      </w:pPr>
      <w:r w:rsidRPr="00E55579">
        <w:rPr>
          <w:i/>
          <w:sz w:val="24"/>
          <w:szCs w:val="24"/>
        </w:rPr>
        <w:t xml:space="preserve">создавать программы для учебных или проектных задач средней сложности; </w:t>
      </w:r>
    </w:p>
    <w:p w:rsidR="00E55579" w:rsidRPr="00E55579" w:rsidRDefault="00E55579" w:rsidP="00E55579">
      <w:pPr>
        <w:pStyle w:val="a"/>
        <w:spacing w:line="240" w:lineRule="auto"/>
        <w:rPr>
          <w:i/>
          <w:sz w:val="24"/>
          <w:szCs w:val="24"/>
        </w:rPr>
      </w:pPr>
      <w:r w:rsidRPr="00E55579">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E55579" w:rsidRPr="00E55579" w:rsidRDefault="00E55579" w:rsidP="00E55579">
      <w:pPr>
        <w:pStyle w:val="a"/>
        <w:spacing w:line="240" w:lineRule="auto"/>
        <w:ind w:firstLine="357"/>
        <w:rPr>
          <w:sz w:val="24"/>
          <w:szCs w:val="24"/>
        </w:rPr>
      </w:pPr>
      <w:r w:rsidRPr="00E55579">
        <w:rPr>
          <w:rStyle w:val="diff-chunk"/>
          <w:i/>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E55579" w:rsidRPr="00E55579" w:rsidRDefault="00E55579" w:rsidP="00E55579">
      <w:pPr>
        <w:pStyle w:val="a"/>
        <w:spacing w:line="240" w:lineRule="auto"/>
        <w:rPr>
          <w:i/>
          <w:sz w:val="24"/>
          <w:szCs w:val="24"/>
        </w:rPr>
      </w:pPr>
      <w:r w:rsidRPr="00E55579">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E55579" w:rsidRPr="00E55579" w:rsidRDefault="00E55579" w:rsidP="00E55579">
      <w:pPr>
        <w:pStyle w:val="a"/>
        <w:spacing w:line="240" w:lineRule="auto"/>
        <w:rPr>
          <w:i/>
          <w:sz w:val="24"/>
          <w:szCs w:val="24"/>
        </w:rPr>
      </w:pPr>
      <w:r w:rsidRPr="00E55579">
        <w:rPr>
          <w:i/>
          <w:sz w:val="24"/>
          <w:szCs w:val="24"/>
        </w:rPr>
        <w:t>использовать пакеты программ и сервисы обработки и представления данных, в том числе – статистической обработки;</w:t>
      </w:r>
    </w:p>
    <w:p w:rsidR="00E55579" w:rsidRPr="00E55579" w:rsidRDefault="00E55579" w:rsidP="00E55579">
      <w:pPr>
        <w:pStyle w:val="a"/>
        <w:spacing w:line="240" w:lineRule="auto"/>
        <w:rPr>
          <w:i/>
          <w:sz w:val="24"/>
          <w:szCs w:val="24"/>
        </w:rPr>
      </w:pPr>
      <w:r w:rsidRPr="00E55579">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E55579" w:rsidRDefault="00E55579" w:rsidP="00E55579">
      <w:pPr>
        <w:pStyle w:val="a"/>
        <w:spacing w:line="240" w:lineRule="auto"/>
        <w:rPr>
          <w:i/>
          <w:sz w:val="24"/>
          <w:szCs w:val="24"/>
        </w:rPr>
      </w:pPr>
      <w:r w:rsidRPr="00E55579">
        <w:rPr>
          <w:i/>
          <w:sz w:val="24"/>
          <w:szCs w:val="24"/>
        </w:rPr>
        <w:t>создавать многотабличные базы данных; работе с базами данных и справочными системами с помощью веб-интерфейса.</w:t>
      </w:r>
    </w:p>
    <w:p w:rsidR="00E55579" w:rsidRPr="00E55579" w:rsidRDefault="00E55579" w:rsidP="00E55579">
      <w:pPr>
        <w:rPr>
          <w:lang w:eastAsia="ru-RU"/>
        </w:rPr>
      </w:pPr>
    </w:p>
    <w:p w:rsidR="00E55579" w:rsidRDefault="00E55579" w:rsidP="00E5557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lastRenderedPageBreak/>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55579" w:rsidRPr="00E55579" w:rsidRDefault="00E55579" w:rsidP="00E55579">
      <w:pPr>
        <w:pStyle w:val="a"/>
        <w:spacing w:line="240" w:lineRule="auto"/>
        <w:rPr>
          <w:sz w:val="24"/>
          <w:szCs w:val="24"/>
        </w:rPr>
      </w:pPr>
      <w:r w:rsidRPr="00E55579">
        <w:rPr>
          <w:sz w:val="24"/>
          <w:szCs w:val="24"/>
        </w:rPr>
        <w:t>характеризовать взаимосвязь между физикой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sz w:val="24"/>
          <w:szCs w:val="24"/>
        </w:rPr>
      </w:pPr>
      <w:r w:rsidRPr="00E55579">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55579" w:rsidRPr="00E55579" w:rsidRDefault="00E55579" w:rsidP="00E55579">
      <w:pPr>
        <w:pStyle w:val="a"/>
        <w:spacing w:line="240" w:lineRule="auto"/>
        <w:rPr>
          <w:sz w:val="24"/>
          <w:szCs w:val="24"/>
        </w:rPr>
      </w:pPr>
      <w:r w:rsidRPr="00E55579">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55579" w:rsidRPr="00E55579" w:rsidRDefault="00E55579" w:rsidP="00E55579">
      <w:pPr>
        <w:pStyle w:val="a"/>
        <w:spacing w:line="240" w:lineRule="auto"/>
        <w:rPr>
          <w:sz w:val="24"/>
          <w:szCs w:val="24"/>
        </w:rPr>
      </w:pPr>
      <w:r w:rsidRPr="00E55579">
        <w:rPr>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E55579" w:rsidRPr="00E55579" w:rsidRDefault="00E55579" w:rsidP="00E55579">
      <w:pPr>
        <w:pStyle w:val="a"/>
        <w:spacing w:line="240" w:lineRule="auto"/>
        <w:rPr>
          <w:sz w:val="24"/>
          <w:szCs w:val="24"/>
        </w:rPr>
      </w:pPr>
      <w:r w:rsidRPr="00E55579">
        <w:rPr>
          <w:sz w:val="24"/>
          <w:szCs w:val="24"/>
        </w:rPr>
        <w:t>самостоятельно планировать и проводить физические эксперименты;</w:t>
      </w:r>
    </w:p>
    <w:p w:rsidR="00E55579" w:rsidRPr="00E55579" w:rsidRDefault="00E55579" w:rsidP="00E55579">
      <w:pPr>
        <w:pStyle w:val="a"/>
        <w:spacing w:line="240" w:lineRule="auto"/>
        <w:rPr>
          <w:sz w:val="24"/>
          <w:szCs w:val="24"/>
        </w:rPr>
      </w:pPr>
      <w:r w:rsidRPr="00E55579">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E55579" w:rsidRPr="00E55579" w:rsidRDefault="00E55579" w:rsidP="00E55579">
      <w:pPr>
        <w:pStyle w:val="a"/>
        <w:spacing w:line="240" w:lineRule="auto"/>
        <w:rPr>
          <w:sz w:val="24"/>
          <w:szCs w:val="24"/>
        </w:rPr>
      </w:pPr>
      <w:r w:rsidRPr="00E55579">
        <w:rPr>
          <w:sz w:val="24"/>
          <w:szCs w:val="24"/>
        </w:rPr>
        <w:t>объяснять границы применения изученных физических моделей при решении физических и межпредметных задач;</w:t>
      </w:r>
    </w:p>
    <w:p w:rsidR="00E55579" w:rsidRPr="00E55579" w:rsidRDefault="00E55579" w:rsidP="00E55579">
      <w:pPr>
        <w:pStyle w:val="a"/>
        <w:spacing w:line="240" w:lineRule="auto"/>
        <w:rPr>
          <w:sz w:val="24"/>
          <w:szCs w:val="24"/>
        </w:rPr>
      </w:pPr>
      <w:r w:rsidRPr="00E55579">
        <w:rPr>
          <w:sz w:val="24"/>
          <w:szCs w:val="24"/>
        </w:rPr>
        <w:t>выдвигать гипотезы на основе знания основополагающих физических закономерностей и законов;</w:t>
      </w:r>
    </w:p>
    <w:p w:rsidR="00E55579" w:rsidRPr="00E55579" w:rsidRDefault="00E55579" w:rsidP="00E55579">
      <w:pPr>
        <w:pStyle w:val="a"/>
        <w:spacing w:line="240" w:lineRule="auto"/>
        <w:rPr>
          <w:sz w:val="24"/>
          <w:szCs w:val="24"/>
        </w:rPr>
      </w:pPr>
      <w:r w:rsidRPr="00E55579">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E55579" w:rsidRPr="00E55579" w:rsidRDefault="00E55579" w:rsidP="00E55579">
      <w:pPr>
        <w:pStyle w:val="a"/>
        <w:spacing w:line="240" w:lineRule="auto"/>
        <w:rPr>
          <w:sz w:val="24"/>
          <w:szCs w:val="24"/>
        </w:rPr>
      </w:pPr>
      <w:r w:rsidRPr="00E55579">
        <w:rPr>
          <w:sz w:val="24"/>
          <w:szCs w:val="24"/>
        </w:rPr>
        <w:t>объяснять принципы работы и характеристики изученных машин, приборов и технических устройств;</w:t>
      </w:r>
    </w:p>
    <w:p w:rsidR="00E55579" w:rsidRPr="00E55579" w:rsidRDefault="00E55579" w:rsidP="00E55579">
      <w:pPr>
        <w:pStyle w:val="a"/>
        <w:spacing w:line="240" w:lineRule="auto"/>
        <w:rPr>
          <w:sz w:val="24"/>
          <w:szCs w:val="24"/>
        </w:rPr>
      </w:pPr>
      <w:r w:rsidRPr="00E55579">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E55579" w:rsidRPr="00E55579" w:rsidRDefault="00E55579" w:rsidP="00E55579">
      <w:pPr>
        <w:spacing w:line="240" w:lineRule="auto"/>
        <w:rPr>
          <w:rFonts w:ascii="Times New Roman" w:eastAsia="Times New Roman" w:hAnsi="Times New Roman" w:cs="Times New Roman"/>
          <w:b/>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E55579" w:rsidRPr="00E55579" w:rsidRDefault="00E55579" w:rsidP="00E55579">
      <w:pPr>
        <w:pStyle w:val="a"/>
        <w:spacing w:line="240" w:lineRule="auto"/>
        <w:rPr>
          <w:i/>
          <w:sz w:val="24"/>
          <w:szCs w:val="24"/>
        </w:rPr>
      </w:pPr>
      <w:r w:rsidRPr="00E55579">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E55579" w:rsidRPr="00E55579" w:rsidRDefault="00E55579" w:rsidP="00E55579">
      <w:pPr>
        <w:pStyle w:val="a"/>
        <w:spacing w:line="240" w:lineRule="auto"/>
        <w:rPr>
          <w:i/>
          <w:sz w:val="24"/>
          <w:szCs w:val="24"/>
        </w:rPr>
      </w:pPr>
      <w:r w:rsidRPr="00E55579">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i/>
          <w:sz w:val="24"/>
          <w:szCs w:val="24"/>
        </w:rPr>
      </w:pPr>
      <w:r w:rsidRPr="00E55579">
        <w:rPr>
          <w:i/>
          <w:sz w:val="24"/>
          <w:szCs w:val="24"/>
        </w:rPr>
        <w:t>решать экспериментальные</w:t>
      </w:r>
      <w:r w:rsidRPr="00E55579">
        <w:rPr>
          <w:i/>
          <w:color w:val="20124D"/>
          <w:sz w:val="24"/>
          <w:szCs w:val="24"/>
        </w:rPr>
        <w:t>,</w:t>
      </w:r>
      <w:r w:rsidRPr="00E55579">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E55579" w:rsidRPr="00E55579" w:rsidRDefault="00E55579" w:rsidP="00E55579">
      <w:pPr>
        <w:pStyle w:val="a"/>
        <w:spacing w:line="240" w:lineRule="auto"/>
        <w:rPr>
          <w:i/>
          <w:sz w:val="24"/>
          <w:szCs w:val="24"/>
        </w:rPr>
      </w:pPr>
      <w:r w:rsidRPr="00E55579">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E55579" w:rsidRPr="00E55579" w:rsidRDefault="00E55579" w:rsidP="00E55579">
      <w:pPr>
        <w:pStyle w:val="a"/>
        <w:spacing w:line="240" w:lineRule="auto"/>
        <w:rPr>
          <w:i/>
          <w:sz w:val="24"/>
          <w:szCs w:val="24"/>
        </w:rPr>
      </w:pPr>
      <w:r w:rsidRPr="00E55579">
        <w:rPr>
          <w:i/>
          <w:sz w:val="24"/>
          <w:szCs w:val="24"/>
        </w:rPr>
        <w:t>формулировать и решать новые задачи, возникающие в ходе учебно-исследовательской и проектной деятельности;</w:t>
      </w:r>
    </w:p>
    <w:p w:rsidR="00E55579" w:rsidRPr="00E55579" w:rsidRDefault="00E55579" w:rsidP="00E55579">
      <w:pPr>
        <w:pStyle w:val="a"/>
        <w:spacing w:line="240" w:lineRule="auto"/>
        <w:rPr>
          <w:i/>
          <w:sz w:val="24"/>
          <w:szCs w:val="24"/>
        </w:rPr>
      </w:pPr>
      <w:r w:rsidRPr="00E55579">
        <w:rPr>
          <w:i/>
          <w:sz w:val="24"/>
          <w:szCs w:val="24"/>
        </w:rPr>
        <w:t>усовершенствовать приборы и методы исследования в соответствии с поставленной задачей;</w:t>
      </w:r>
    </w:p>
    <w:p w:rsidR="00E55579" w:rsidRPr="00E55579" w:rsidRDefault="00E55579" w:rsidP="00E55579">
      <w:pPr>
        <w:pStyle w:val="a"/>
        <w:spacing w:line="240" w:lineRule="auto"/>
        <w:rPr>
          <w:i/>
          <w:sz w:val="24"/>
          <w:szCs w:val="24"/>
        </w:rPr>
      </w:pPr>
      <w:r w:rsidRPr="00E55579">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E55579" w:rsidRDefault="00E55579" w:rsidP="00E55579"/>
    <w:p w:rsidR="00E55579" w:rsidRDefault="00E55579" w:rsidP="00E55579"/>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lastRenderedPageBreak/>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30"/>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обучающихсяна различных этапах обучениякак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образовательной организации как основа аккредитационных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качестваподготовки обучающихся и мониторинговые исследования муниципального, регионального и федерального уровней.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системно-деятельностный,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реализуется по отношению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метапредметных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 xml:space="preserve">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w:t>
      </w:r>
      <w:r w:rsidR="00D46B5F" w:rsidRPr="005819CC">
        <w:rPr>
          <w:rFonts w:ascii="Times New Roman" w:eastAsia="Arial Unicode MS" w:hAnsi="Times New Roman" w:cs="Times New Roman"/>
          <w:color w:val="000000"/>
          <w:sz w:val="24"/>
          <w:szCs w:val="24"/>
          <w:lang w:eastAsia="ru-RU" w:bidi="ru-RU"/>
        </w:rPr>
        <w:lastRenderedPageBreak/>
        <w:t>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метапредметных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метапредметных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метапредметных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ИКТ-компетентности;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сформированности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w:t>
      </w:r>
      <w:r w:rsidRPr="005819CC">
        <w:rPr>
          <w:rFonts w:ascii="Times New Roman" w:eastAsia="Arial Unicode MS" w:hAnsi="Times New Roman" w:cs="Times New Roman"/>
          <w:color w:val="000000"/>
          <w:sz w:val="24"/>
          <w:szCs w:val="24"/>
          <w:lang w:eastAsia="ru-RU" w:bidi="ru-RU"/>
        </w:rPr>
        <w:lastRenderedPageBreak/>
        <w:t>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оценки по отдельному предмету фиксируются в </w:t>
      </w:r>
      <w:r w:rsidR="00C7760C" w:rsidRPr="005819CC">
        <w:rPr>
          <w:rFonts w:ascii="Times New Roman" w:eastAsia="Arial Unicode MS" w:hAnsi="Times New Roman" w:cs="Times New Roman"/>
          <w:color w:val="000000"/>
          <w:sz w:val="24"/>
          <w:szCs w:val="24"/>
          <w:lang w:eastAsia="ru-RU" w:bidi="ru-RU"/>
        </w:rPr>
        <w:t>КОСах</w:t>
      </w:r>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в</w:t>
      </w:r>
      <w:r w:rsidR="00F25075">
        <w:rPr>
          <w:rFonts w:ascii="Times New Roman" w:eastAsia="Arial Unicode MS" w:hAnsi="Times New Roman" w:cs="Times New Roman"/>
          <w:color w:val="000000"/>
          <w:sz w:val="24"/>
          <w:szCs w:val="24"/>
          <w:lang w:eastAsia="ru-RU" w:bidi="ru-RU"/>
        </w:rPr>
        <w:t>аются с заместителем заведующего</w:t>
      </w:r>
      <w:r w:rsidR="003B5A2E"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распределение оценивания результатов обучения по видам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метапредметных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Текущая оценкапредставляет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ходе оценки сформированности</w:t>
      </w:r>
      <w:r w:rsidR="00333B0F">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метапредметных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Тематическая оценкапредставляет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образовательной организациипредставляет собой процедурыоценки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Промежуточная аттестацияпредставляет собой процедуру аттестации обучающихся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Pr="005819CC">
        <w:rPr>
          <w:rFonts w:ascii="Times New Roman" w:eastAsia="Arial Unicode MS" w:hAnsi="Times New Roman" w:cs="Times New Roman"/>
          <w:color w:val="000000"/>
          <w:sz w:val="24"/>
          <w:szCs w:val="24"/>
          <w:lang w:eastAsia="ru-RU" w:bidi="ru-RU"/>
        </w:rPr>
        <w:t xml:space="preserve"> и в конце 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допуска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Государственная итоговая аттестация (обучающийся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 xml:space="preserve">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w:t>
      </w:r>
      <w:r w:rsidR="00343690" w:rsidRPr="005819CC">
        <w:rPr>
          <w:rFonts w:ascii="Times New Roman" w:eastAsia="Arial Unicode MS" w:hAnsi="Times New Roman" w:cs="Times New Roman"/>
          <w:color w:val="000000"/>
          <w:sz w:val="24"/>
          <w:szCs w:val="24"/>
          <w:lang w:eastAsia="ru-RU" w:bidi="ru-RU"/>
        </w:rPr>
        <w:lastRenderedPageBreak/>
        <w:t>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00333B0F">
        <w:rPr>
          <w:rFonts w:ascii="Times New Roman" w:eastAsia="Arial Unicode MS" w:hAnsi="Times New Roman" w:cs="Times New Roman"/>
          <w:color w:val="000000"/>
          <w:sz w:val="24"/>
          <w:szCs w:val="24"/>
          <w:lang w:eastAsia="ru-RU" w:bidi="ru-RU"/>
        </w:rPr>
        <w:t xml:space="preserve"> </w:t>
      </w:r>
      <w:r w:rsidR="00DA6963" w:rsidRPr="005819CC">
        <w:rPr>
          <w:rFonts w:ascii="Times New Roman" w:eastAsia="Arial Unicode MS" w:hAnsi="Times New Roman" w:cs="Times New Roman"/>
          <w:color w:val="000000"/>
          <w:sz w:val="24"/>
          <w:szCs w:val="24"/>
          <w:lang w:eastAsia="ru-RU" w:bidi="ru-RU"/>
        </w:rPr>
        <w:t>обучающиеся не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ГИА, по которой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может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00BA3F3E">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Итоговый индивидуальный проект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w:t>
      </w:r>
      <w:r w:rsidRPr="005819CC">
        <w:rPr>
          <w:rFonts w:ascii="Times New Roman" w:eastAsia="Arial Unicode MS" w:hAnsi="Times New Roman" w:cs="Times New Roman"/>
          <w:color w:val="000000"/>
          <w:sz w:val="24"/>
          <w:szCs w:val="24"/>
          <w:lang w:eastAsia="ru-RU" w:bidi="ru-RU"/>
        </w:rPr>
        <w:lastRenderedPageBreak/>
        <w:t xml:space="preserve">обоснование и реализацию/апробацию принятого решения, обоснование и создание модели, прогноза, макета, объекта, творческого решения и т.п.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(обучающийся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1"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31"/>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2" w:name="_Toc435412694"/>
      <w:bookmarkStart w:id="33" w:name="_Toc453968168"/>
      <w:r w:rsidRPr="005819CC">
        <w:rPr>
          <w:rFonts w:ascii="Times New Roman" w:eastAsia="Arial Unicode MS" w:hAnsi="Times New Roman" w:cs="Times New Roman"/>
          <w:b/>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2"/>
      <w:bookmarkEnd w:id="33"/>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4" w:name="_Toc435412695"/>
      <w:bookmarkStart w:id="35"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4"/>
      <w:bookmarkEnd w:id="35"/>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 xml:space="preserve">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направлена на:</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освоения обучающимися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практическую направленность проводимых исследований и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6" w:name="_Toc435412696"/>
      <w:bookmarkStart w:id="37" w:name="_Toc453968170"/>
      <w:r w:rsidRPr="005819CC">
        <w:rPr>
          <w:rFonts w:ascii="Times New Roman" w:eastAsia="Arial Unicode MS" w:hAnsi="Times New Roman" w:cs="Times New Roman"/>
          <w:b/>
          <w:color w:val="000000"/>
          <w:sz w:val="24"/>
          <w:szCs w:val="24"/>
          <w:lang w:eastAsia="ru-RU" w:bidi="ru-RU"/>
        </w:rPr>
        <w:lastRenderedPageBreak/>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6"/>
      <w:bookmarkEnd w:id="3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w:t>
      </w:r>
      <w:r w:rsidRPr="005819CC">
        <w:rPr>
          <w:rFonts w:ascii="Times New Roman" w:eastAsia="Arial Unicode MS" w:hAnsi="Times New Roman" w:cs="Times New Roman"/>
          <w:color w:val="000000"/>
          <w:sz w:val="24"/>
          <w:szCs w:val="24"/>
          <w:lang w:eastAsia="ru-RU" w:bidi="ru-RU"/>
        </w:rPr>
        <w:lastRenderedPageBreak/>
        <w:t xml:space="preserve">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8" w:name="_Toc435412697"/>
      <w:bookmarkStart w:id="39"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38"/>
      <w:bookmarkEnd w:id="3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самостоятельного выбора обучающимися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образовательных событий, в рамках которых решаются задачи, носящие полидисциплинарный и метапредметный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оздание условий для восстановления полидисциплинарных связей, формирования рефлексии обучающегося и формирования метапре</w:t>
      </w:r>
      <w:r w:rsidR="00545C7E" w:rsidRPr="005819CC">
        <w:rPr>
          <w:rFonts w:ascii="Times New Roman" w:eastAsia="Arial Unicode MS" w:hAnsi="Times New Roman" w:cs="Times New Roman"/>
          <w:color w:val="000000"/>
          <w:sz w:val="24"/>
          <w:szCs w:val="24"/>
          <w:lang w:eastAsia="ru-RU" w:bidi="ru-RU"/>
        </w:rPr>
        <w:t xml:space="preserve">дметных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межпредметных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изменение и улучшение реально существующих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w:t>
      </w:r>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0" w:name="_Toc435412698"/>
      <w:bookmarkStart w:id="41"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40"/>
      <w:bookmarkEnd w:id="41"/>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r w:rsidR="00FD1D18" w:rsidRPr="005819CC">
        <w:rPr>
          <w:rFonts w:ascii="Times New Roman" w:eastAsia="Arial Unicode MS" w:hAnsi="Times New Roman" w:cs="Times New Roman"/>
          <w:color w:val="000000"/>
          <w:sz w:val="24"/>
          <w:szCs w:val="24"/>
          <w:lang w:eastAsia="ru-RU" w:bidi="ru-RU"/>
        </w:rPr>
        <w:t>обучающимся</w:t>
      </w:r>
      <w:r w:rsidR="00CC2EB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00CC2EB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в течение первого курса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в рамках внеурочной деятельности (СНО, студсовет,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портфолио.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2" w:name="_Toc435412699"/>
      <w:bookmarkStart w:id="43"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2"/>
      <w:bookmarkEnd w:id="43"/>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w:t>
      </w:r>
      <w:r w:rsidR="00CC2EB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профориентационное.</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4" w:name="_Toc435412700"/>
      <w:bookmarkStart w:id="45"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w:t>
      </w:r>
      <w:r w:rsidRPr="005819CC">
        <w:rPr>
          <w:rFonts w:ascii="Times New Roman" w:eastAsia="Arial Unicode MS" w:hAnsi="Times New Roman" w:cs="Times New Roman"/>
          <w:b/>
          <w:bCs/>
          <w:color w:val="000000"/>
          <w:sz w:val="24"/>
          <w:szCs w:val="24"/>
          <w:lang w:eastAsia="ru-RU" w:bidi="ru-RU"/>
        </w:rPr>
        <w:t>6. </w:t>
      </w:r>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44"/>
      <w:bookmarkEnd w:id="45"/>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6" w:name="_Toc435412701"/>
      <w:bookmarkStart w:id="47"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6"/>
      <w:bookmarkEnd w:id="4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реализующей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участвовали во внутри</w:t>
      </w:r>
      <w:r w:rsidR="00AA20BF" w:rsidRPr="005819CC">
        <w:rPr>
          <w:rFonts w:ascii="Times New Roman" w:eastAsia="Arial Unicode MS" w:hAnsi="Times New Roman" w:cs="Times New Roman"/>
          <w:color w:val="000000"/>
          <w:sz w:val="24"/>
          <w:szCs w:val="24"/>
          <w:lang w:eastAsia="ru-RU" w:bidi="ru-RU"/>
        </w:rPr>
        <w:t>техникумовском</w:t>
      </w:r>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общими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w:t>
      </w:r>
      <w:r w:rsidRPr="005819CC">
        <w:rPr>
          <w:rFonts w:ascii="Times New Roman" w:eastAsia="Arial Unicode MS" w:hAnsi="Times New Roman" w:cs="Times New Roman"/>
          <w:color w:val="000000"/>
          <w:sz w:val="24"/>
          <w:szCs w:val="24"/>
          <w:lang w:eastAsia="ru-RU" w:bidi="ru-RU"/>
        </w:rPr>
        <w:lastRenderedPageBreak/>
        <w:t>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8" w:name="_Toc435412702"/>
      <w:bookmarkStart w:id="49" w:name="_Toc453968176"/>
      <w:r w:rsidRPr="005819CC">
        <w:rPr>
          <w:rFonts w:ascii="Times New Roman" w:eastAsia="Arial Unicode MS" w:hAnsi="Times New Roman" w:cs="Times New Roman"/>
          <w:b/>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bookmarkEnd w:id="48"/>
      <w:bookmarkEnd w:id="4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w:t>
      </w:r>
      <w:r w:rsidR="0033086E" w:rsidRPr="005819CC">
        <w:rPr>
          <w:rFonts w:ascii="Times New Roman" w:eastAsia="Arial Unicode MS" w:hAnsi="Times New Roman" w:cs="Times New Roman"/>
          <w:color w:val="000000"/>
          <w:sz w:val="24"/>
          <w:szCs w:val="24"/>
          <w:lang w:eastAsia="ru-RU" w:bidi="ru-RU"/>
        </w:rPr>
        <w:lastRenderedPageBreak/>
        <w:t>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проекта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6. Риски реализации проекта и сложности, которые обучающемуся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r w:rsidR="006C7BBE"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w:t>
      </w:r>
      <w:r w:rsidR="00DB001A">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естественно-научные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преподавателями, воспитателями,  социальным педагогом и психологом</w:t>
      </w:r>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0" w:name="_Toc435412703"/>
      <w:bookmarkStart w:id="51" w:name="_Toc453968177"/>
    </w:p>
    <w:p w:rsidR="00D07C8F" w:rsidRPr="005819CC" w:rsidRDefault="00D07C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sidR="00875B94">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 xml:space="preserve">рограммы отдельных учебных </w:t>
      </w:r>
      <w:bookmarkEnd w:id="50"/>
      <w:bookmarkEnd w:id="51"/>
      <w:r w:rsidR="00F46D18" w:rsidRPr="005819CC">
        <w:rPr>
          <w:rFonts w:ascii="Times New Roman" w:eastAsia="Arial Unicode MS" w:hAnsi="Times New Roman" w:cs="Times New Roman"/>
          <w:b/>
          <w:color w:val="000000"/>
          <w:sz w:val="24"/>
          <w:szCs w:val="24"/>
          <w:lang w:eastAsia="ru-RU" w:bidi="ru-RU"/>
        </w:rPr>
        <w:t>дисциплин</w:t>
      </w:r>
    </w:p>
    <w:p w:rsidR="00D07C8F" w:rsidRPr="005819CC" w:rsidRDefault="00D07C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Программы учебных </w:t>
      </w:r>
      <w:r w:rsidR="00F46D18" w:rsidRPr="005819CC">
        <w:rPr>
          <w:rFonts w:ascii="Times New Roman" w:eastAsia="Arial Unicode MS" w:hAnsi="Times New Roman" w:cs="Times New Roman"/>
          <w:color w:val="000000"/>
          <w:sz w:val="24"/>
          <w:szCs w:val="24"/>
          <w:lang w:eastAsia="ru-RU" w:bidi="ru-RU"/>
        </w:rPr>
        <w:t>дисциплин</w:t>
      </w:r>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П</w:t>
      </w:r>
      <w:r w:rsidR="00D07C8F" w:rsidRPr="005819CC">
        <w:rPr>
          <w:rFonts w:ascii="Times New Roman" w:eastAsia="Arial Unicode MS" w:hAnsi="Times New Roman" w:cs="Times New Roman"/>
          <w:color w:val="000000"/>
          <w:sz w:val="24"/>
          <w:szCs w:val="24"/>
          <w:lang w:eastAsia="ru-RU" w:bidi="ru-RU"/>
        </w:rPr>
        <w:t xml:space="preserve">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w:t>
      </w:r>
      <w:r w:rsidRPr="005819CC">
        <w:rPr>
          <w:rFonts w:ascii="Times New Roman" w:eastAsia="Arial Unicode MS" w:hAnsi="Times New Roman" w:cs="Times New Roman"/>
          <w:color w:val="000000"/>
          <w:sz w:val="24"/>
          <w:szCs w:val="24"/>
          <w:lang w:eastAsia="ru-RU" w:bidi="ru-RU"/>
        </w:rPr>
        <w:t>обучающихся</w:t>
      </w:r>
      <w:r w:rsidR="00D07C8F" w:rsidRPr="005819CC">
        <w:rPr>
          <w:rFonts w:ascii="Times New Roman" w:eastAsia="Arial Unicode MS" w:hAnsi="Times New Roman" w:cs="Times New Roman"/>
          <w:color w:val="000000"/>
          <w:sz w:val="24"/>
          <w:szCs w:val="24"/>
          <w:lang w:eastAsia="ru-RU" w:bidi="ru-RU"/>
        </w:rPr>
        <w:t>.</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учебных </w:t>
      </w:r>
      <w:r w:rsidR="009543E2" w:rsidRPr="005819CC">
        <w:rPr>
          <w:rFonts w:ascii="Times New Roman" w:eastAsia="Arial Unicode MS" w:hAnsi="Times New Roman" w:cs="Times New Roman"/>
          <w:color w:val="000000"/>
          <w:sz w:val="24"/>
          <w:szCs w:val="24"/>
          <w:lang w:eastAsia="ru-RU" w:bidi="ru-RU"/>
        </w:rPr>
        <w:t>дисциплин</w:t>
      </w:r>
      <w:r w:rsidR="00D07C8F" w:rsidRPr="005819CC">
        <w:rPr>
          <w:rFonts w:ascii="Times New Roman" w:eastAsia="Arial Unicode MS" w:hAnsi="Times New Roman" w:cs="Times New Roman"/>
          <w:color w:val="000000"/>
          <w:sz w:val="24"/>
          <w:szCs w:val="24"/>
          <w:lang w:eastAsia="ru-RU" w:bidi="ru-RU"/>
        </w:rPr>
        <w:t xml:space="preserve">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091F89" w:rsidRPr="005819CC" w:rsidRDefault="00091F8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2" w:name="_Toc435412705"/>
      <w:bookmarkStart w:id="53" w:name="_Toc453968178"/>
      <w:r w:rsidRPr="005819CC">
        <w:rPr>
          <w:rFonts w:ascii="Times New Roman" w:eastAsia="Arial Unicode MS" w:hAnsi="Times New Roman" w:cs="Times New Roman"/>
          <w:b/>
          <w:color w:val="000000"/>
          <w:sz w:val="24"/>
          <w:szCs w:val="24"/>
          <w:lang w:eastAsia="ru-RU" w:bidi="ru-RU"/>
        </w:rPr>
        <w:t>Русский язык</w:t>
      </w:r>
      <w:bookmarkEnd w:id="52"/>
      <w:bookmarkEnd w:id="53"/>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ED1ACD" w:rsidRPr="005819CC" w:rsidRDefault="00ED1AC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 Общие сведения о языке. Основные разделы науки о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00BA3F3E">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Взаимосвязь различных единиц и уровней языка.</w:t>
      </w:r>
      <w:r w:rsidRPr="005819CC">
        <w:rPr>
          <w:rFonts w:ascii="Times New Roman" w:eastAsia="Arial Unicode MS" w:hAnsi="Times New Roman" w:cs="Times New Roman"/>
          <w:color w:val="000000"/>
          <w:sz w:val="24"/>
          <w:szCs w:val="24"/>
          <w:lang w:eastAsia="ru-RU" w:bidi="ru-RU"/>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языка.Историческое развитие русского языка. Выдающиеся отечественные лингвисты.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Речь как деятельность. Виды речевой деятельности: чтение, аудирование, говорение, письмо.</w:t>
      </w:r>
      <w:r w:rsidR="00BA3F3E">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Речевое общение и его основные элементы. Виды речевого общения. Сферы и ситуации речевого общения. Компоненты речевой ситуации.Монологическая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iCs/>
          <w:color w:val="000000"/>
          <w:sz w:val="24"/>
          <w:szCs w:val="24"/>
          <w:lang w:eastAsia="ru-RU" w:bidi="ru-RU"/>
        </w:rPr>
        <w:t>тезисы,конспект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 xml:space="preserve">статья,интервью, очерк, отзыв </w:t>
      </w:r>
      <w:r w:rsidRPr="005819CC">
        <w:rPr>
          <w:rFonts w:ascii="Times New Roman" w:eastAsia="Arial Unicode MS" w:hAnsi="Times New Roman" w:cs="Times New Roman"/>
          <w:color w:val="000000"/>
          <w:sz w:val="24"/>
          <w:szCs w:val="24"/>
          <w:lang w:eastAsia="ru-RU" w:bidi="ru-RU"/>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Виды чтения. Использование различных видов чтения в зависимости от коммуникативной задачи и характера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Оценка коммуникативных качеств и эффективности речи. Самоанализ и самооценка на основе наблюдений за собственной речью.</w:t>
      </w:r>
      <w:r w:rsidRPr="005819CC">
        <w:rPr>
          <w:rFonts w:ascii="Times New Roman" w:eastAsia="Arial Unicode MS" w:hAnsi="Times New Roman" w:cs="Times New Roman"/>
          <w:color w:val="000000"/>
          <w:sz w:val="24"/>
          <w:szCs w:val="24"/>
          <w:lang w:eastAsia="ru-RU" w:bidi="ru-RU"/>
        </w:rPr>
        <w:t>Культура видов речевой деятельности – чтения, аудирования, говорения и письма.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E25E75"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r w:rsidRPr="005819CC">
        <w:rPr>
          <w:rFonts w:ascii="Times New Roman" w:eastAsia="Arial Unicode MS" w:hAnsi="Times New Roman" w:cs="Times New Roman"/>
          <w:color w:val="000000"/>
          <w:sz w:val="24"/>
          <w:szCs w:val="24"/>
          <w:lang w:eastAsia="ru-RU" w:bidi="ru-RU"/>
        </w:rPr>
        <w:t xml:space="preserve"> Культура разговорной речи.Языковая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навыков.Соблюдение норм литературного языка в речевой практике.Уместность использования языковых средств в речевом высказывании.</w:t>
      </w: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E25E75" w:rsidRPr="005819CC" w:rsidRDefault="00E25E75" w:rsidP="005819CC">
      <w:pPr>
        <w:pStyle w:val="s1"/>
        <w:shd w:val="clear" w:color="auto" w:fill="FFFFFF"/>
        <w:spacing w:before="0" w:beforeAutospacing="0" w:after="300" w:afterAutospacing="0"/>
        <w:contextualSpacing/>
      </w:pPr>
      <w:r w:rsidRPr="005819CC">
        <w:t>1) сформированность понятий о нормах родного языка и применение знаний о них в речевой практике;</w:t>
      </w:r>
    </w:p>
    <w:p w:rsidR="00E25E75" w:rsidRPr="005819CC" w:rsidRDefault="00E25E75" w:rsidP="005819CC">
      <w:pPr>
        <w:pStyle w:val="s1"/>
        <w:shd w:val="clear" w:color="auto" w:fill="FFFFFF"/>
        <w:spacing w:before="0" w:beforeAutospacing="0" w:after="300" w:afterAutospacing="0"/>
        <w:contextualSpacing/>
      </w:pPr>
      <w:r w:rsidRPr="005819CC">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25E75" w:rsidRPr="005819CC" w:rsidRDefault="00E25E75" w:rsidP="005819CC">
      <w:pPr>
        <w:pStyle w:val="s1"/>
        <w:shd w:val="clear" w:color="auto" w:fill="FFFFFF"/>
        <w:spacing w:before="0" w:beforeAutospacing="0" w:after="300" w:afterAutospacing="0"/>
        <w:contextualSpacing/>
      </w:pPr>
      <w:r w:rsidRPr="005819CC">
        <w:t>3) сформированность навыков свободного использования коммуникативно-эстетических возможностей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E25E75" w:rsidRPr="005819CC" w:rsidRDefault="00E25E75" w:rsidP="005819CC">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E25E75" w:rsidRPr="005819CC" w:rsidRDefault="00E25E75" w:rsidP="005819CC">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25E75" w:rsidRPr="005819CC" w:rsidRDefault="00E25E75" w:rsidP="005819CC">
      <w:pPr>
        <w:pStyle w:val="s1"/>
        <w:shd w:val="clear" w:color="auto" w:fill="FFFFFF"/>
        <w:spacing w:before="0" w:beforeAutospacing="0" w:after="300" w:afterAutospacing="0"/>
        <w:contextualSpacing/>
      </w:pPr>
      <w:r w:rsidRPr="005819CC">
        <w:lastRenderedPageBreak/>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25E75" w:rsidRPr="005819CC" w:rsidRDefault="00E25E75" w:rsidP="005819CC">
      <w:pPr>
        <w:pStyle w:val="s1"/>
        <w:shd w:val="clear" w:color="auto" w:fill="FFFFFF"/>
        <w:spacing w:before="0" w:beforeAutospacing="0" w:after="300" w:afterAutospacing="0"/>
        <w:contextualSpacing/>
      </w:pPr>
      <w:r w:rsidRPr="005819CC">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E25E75" w:rsidRPr="005819CC" w:rsidRDefault="00E25E75" w:rsidP="005819CC">
      <w:pPr>
        <w:pStyle w:val="s1"/>
        <w:shd w:val="clear" w:color="auto" w:fill="FFFFFF"/>
        <w:spacing w:before="0" w:beforeAutospacing="0" w:after="300" w:afterAutospacing="0"/>
        <w:contextualSpacing/>
      </w:pPr>
      <w:r w:rsidRPr="005819CC">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25E75" w:rsidRPr="005819CC" w:rsidRDefault="00E25E75" w:rsidP="005819CC">
      <w:pPr>
        <w:pStyle w:val="s1"/>
        <w:shd w:val="clear" w:color="auto" w:fill="FFFFFF"/>
        <w:spacing w:before="0" w:beforeAutospacing="0" w:after="300" w:afterAutospacing="0"/>
        <w:contextualSpacing/>
      </w:pPr>
      <w:r w:rsidRPr="005819CC">
        <w:t>11) сформированность навыков понимания литературных художественных произведений, отражающих разные этнокультурные традиции.</w:t>
      </w:r>
    </w:p>
    <w:p w:rsidR="005819CC" w:rsidRPr="005819CC" w:rsidRDefault="005819CC" w:rsidP="005819CC">
      <w:pPr>
        <w:pStyle w:val="s1"/>
        <w:shd w:val="clear" w:color="auto" w:fill="FFFFFF"/>
        <w:spacing w:before="0" w:beforeAutospacing="0" w:after="0" w:afterAutospacing="0"/>
        <w:contextualSpacing/>
        <w:rPr>
          <w:b/>
        </w:rPr>
      </w:pPr>
      <w:r w:rsidRPr="005819CC">
        <w:rPr>
          <w:b/>
        </w:rPr>
        <w:t>Базовый вариант</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Черты оренбургского наречия</w:t>
      </w:r>
      <w:r w:rsidRPr="005819CC">
        <w:rPr>
          <w:rFonts w:ascii="Times New Roman" w:eastAsiaTheme="minorEastAsia" w:hAnsi="Times New Roman" w:cs="Times New Roman"/>
          <w:bCs/>
          <w:sz w:val="24"/>
          <w:szCs w:val="24"/>
        </w:rPr>
        <w:t>.</w:t>
      </w:r>
      <w:r w:rsidRPr="005819CC">
        <w:rPr>
          <w:rFonts w:ascii="Times New Roman" w:hAnsi="Times New Roman" w:cs="Times New Roman"/>
          <w:sz w:val="24"/>
          <w:szCs w:val="24"/>
        </w:rPr>
        <w:t>Понятие о социолекте.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говорящего.Составление языкового паспорта говорящего.Коммуникативные качества речи. Языковые средства языка. Способы словесного выражения.</w:t>
      </w:r>
    </w:p>
    <w:p w:rsidR="00E25E75" w:rsidRPr="00CD22CB" w:rsidRDefault="005819CC" w:rsidP="00CD22CB">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Прозаический текст</w:t>
      </w:r>
      <w:r w:rsidRPr="005819CC">
        <w:rPr>
          <w:rFonts w:ascii="Times New Roman" w:hAnsi="Times New Roman" w:cs="Times New Roman"/>
          <w:bCs/>
          <w:sz w:val="24"/>
          <w:szCs w:val="24"/>
        </w:rPr>
        <w:t>.</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C62163" w:rsidRPr="005819CC" w:rsidRDefault="00C6216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4" w:name="_Toc435412706"/>
      <w:bookmarkStart w:id="55" w:name="_Toc453968179"/>
      <w:r w:rsidRPr="005819CC">
        <w:rPr>
          <w:rFonts w:ascii="Times New Roman" w:eastAsia="Arial Unicode MS" w:hAnsi="Times New Roman" w:cs="Times New Roman"/>
          <w:b/>
          <w:color w:val="000000"/>
          <w:sz w:val="24"/>
          <w:szCs w:val="24"/>
          <w:lang w:eastAsia="ru-RU" w:bidi="ru-RU"/>
        </w:rPr>
        <w:t>Литература</w:t>
      </w:r>
      <w:bookmarkEnd w:id="54"/>
      <w:bookmarkEnd w:id="55"/>
    </w:p>
    <w:p w:rsidR="00C62163" w:rsidRPr="005819CC" w:rsidRDefault="00FE021C"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w:t>
      </w:r>
      <w:r w:rsidR="00C62163" w:rsidRPr="005819CC">
        <w:rPr>
          <w:rFonts w:ascii="Times New Roman" w:eastAsia="Arial Unicode MS" w:hAnsi="Times New Roman" w:cs="Times New Roman"/>
          <w:sz w:val="24"/>
          <w:szCs w:val="24"/>
          <w:lang w:eastAsia="ru-RU" w:bidi="ru-RU"/>
        </w:rPr>
        <w:t>рограммапо литературе воплощает идею внедрения в практику деятельностного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126E2D" w:rsidRPr="005819CC" w:rsidRDefault="00C62163"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Цель учебного предмета «Литература»: формирование культуры читательского восприятия и достижение читательской самостоятельности</w:t>
      </w:r>
      <w:r w:rsidR="00126E2D"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Стратегическая цель предмета–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w:t>
      </w:r>
      <w:r w:rsidR="00126E2D"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овладение различными формами продуктивной читательской и текстовой деятельности </w:t>
      </w:r>
      <w:r w:rsidR="006B11A1" w:rsidRPr="005819CC">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(проектные и исследовательские работы о литературе, искусстве и др.);</w:t>
      </w:r>
    </w:p>
    <w:p w:rsidR="00126E2D" w:rsidRPr="005819CC" w:rsidRDefault="006B11A1"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126E2D" w:rsidRPr="005819CC" w:rsidRDefault="006B11A1"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(культурология,</w:t>
      </w:r>
      <w:r w:rsidR="00800D8C" w:rsidRPr="005819CC">
        <w:rPr>
          <w:rFonts w:ascii="Times New Roman" w:eastAsia="Arial Unicode MS" w:hAnsi="Times New Roman" w:cs="Times New Roman"/>
          <w:sz w:val="24"/>
          <w:szCs w:val="24"/>
          <w:lang w:eastAsia="ru-RU" w:bidi="ru-RU"/>
        </w:rPr>
        <w:t xml:space="preserve"> психология, социология и др.).</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126E2D" w:rsidRPr="005819CC" w:rsidRDefault="00126E2D" w:rsidP="005819CC">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w:t>
      </w:r>
    </w:p>
    <w:p w:rsidR="00126E2D" w:rsidRPr="005819CC" w:rsidRDefault="00126E2D" w:rsidP="005819CC">
      <w:pPr>
        <w:spacing w:after="0" w:line="240" w:lineRule="auto"/>
        <w:contextualSpacing/>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Содержание программы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Деятельность на уроке литературы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800D8C" w:rsidRPr="005819CC">
        <w:rPr>
          <w:rFonts w:ascii="Times New Roman" w:eastAsia="Arial Unicode MS" w:hAnsi="Times New Roman" w:cs="Times New Roman"/>
          <w:sz w:val="24"/>
          <w:szCs w:val="24"/>
          <w:lang w:eastAsia="ru-RU" w:bidi="ru-RU"/>
        </w:rPr>
        <w:t>браны не менее 2 произведений).</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Анализ художественного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Методы анализа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Мотивный анализ. Поуровневый анализ. Компаративный анализ. Структурный анализ (метод анализа бинарных оппозиций). Стиховедческий анализ.</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Самостоятельное чтение</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Создание собственного текста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Использование ресурса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Учебно-методическое и материально-техническое обеспечение</w:t>
      </w:r>
    </w:p>
    <w:p w:rsidR="00542B40"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Рабочая программа учебного курса строится на произведениях из</w:t>
      </w:r>
      <w:r w:rsidR="00542B40" w:rsidRPr="005819CC">
        <w:rPr>
          <w:rFonts w:ascii="Times New Roman" w:eastAsia="Arial Unicode MS" w:hAnsi="Times New Roman" w:cs="Times New Roman"/>
          <w:sz w:val="24"/>
          <w:szCs w:val="24"/>
          <w:lang w:eastAsia="ru-RU" w:bidi="ru-RU"/>
        </w:rPr>
        <w:t xml:space="preserve"> списка</w:t>
      </w:r>
      <w:r w:rsidRPr="005819CC">
        <w:rPr>
          <w:rFonts w:ascii="Times New Roman" w:eastAsia="Arial Unicode MS" w:hAnsi="Times New Roman" w:cs="Times New Roman"/>
          <w:sz w:val="24"/>
          <w:szCs w:val="24"/>
          <w:lang w:eastAsia="ru-RU" w:bidi="ru-RU"/>
        </w:rPr>
        <w:t xml:space="preserve">: В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Список В представляет собой перечень авторов, чьи произведения и творческие биографии имеют давнюю историю изучения в школьном курсе литературы. Список </w:t>
      </w:r>
      <w:r w:rsidRPr="005819CC">
        <w:rPr>
          <w:rFonts w:ascii="Times New Roman" w:eastAsia="Arial Unicode MS" w:hAnsi="Times New Roman" w:cs="Times New Roman"/>
          <w:sz w:val="24"/>
          <w:szCs w:val="24"/>
          <w:lang w:eastAsia="ru-RU" w:bidi="ru-RU"/>
        </w:rPr>
        <w:lastRenderedPageBreak/>
        <w:t xml:space="preserve">содержит примеры тех произведений, которые могут изучаться – конкретное произведение каждого автора выбирается составителем программы.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Данный список определяет содержание модулей, которые строятся вокруг важных смысловых точек литературного процесса.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1"/>
      </w:tblGrid>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Список В</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Ф.И. Тютчев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«К. Б.» («Я встретил вас – и все былое...»), «Нам не дано предугадать…», «Не то, что мните вы, природа…», «О, как убийственно мы любим...»,  «Певучесть есть в морских волнах…»,  «Умом Россию не понять…», «</w:t>
            </w:r>
            <w:r w:rsidRPr="005819CC">
              <w:rPr>
                <w:rFonts w:ascii="Times New Roman" w:eastAsia="Arial Unicode MS" w:hAnsi="Times New Roman" w:cs="Times New Roman"/>
                <w:sz w:val="24"/>
                <w:szCs w:val="24"/>
                <w:lang w:val="en-US" w:eastAsia="ru-RU" w:bidi="ru-RU"/>
              </w:rPr>
              <w:t>Silentium</w:t>
            </w:r>
            <w:r w:rsidR="003D0312" w:rsidRPr="005819CC">
              <w:rPr>
                <w:rFonts w:ascii="Times New Roman" w:eastAsia="Arial Unicode MS" w:hAnsi="Times New Roman" w:cs="Times New Roman"/>
                <w:sz w:val="24"/>
                <w:szCs w:val="24"/>
                <w:lang w:eastAsia="ru-RU" w:bidi="ru-RU"/>
              </w:rPr>
              <w:t>!» и др.</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Фет</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«Еще майская ночь», «Как беден наш язык! Хочу и не могу…»,  «Сияла ночь. Луной был полон сад. Лежали…», «Учись у них – у дуба, у березы…», «Шепот, робкое дыханье…», «Это утро, радость эта…»,  «Я пришел к тебе с приветом…», </w:t>
            </w:r>
            <w:r w:rsidR="003D0312" w:rsidRPr="005819CC">
              <w:rPr>
                <w:rFonts w:ascii="Times New Roman" w:eastAsia="Arial Unicode MS" w:hAnsi="Times New Roman" w:cs="Times New Roman"/>
                <w:sz w:val="24"/>
                <w:szCs w:val="24"/>
                <w:lang w:eastAsia="ru-RU" w:bidi="ru-RU"/>
              </w:rPr>
              <w:t>«Я тебе ничего не скажу…» и др.</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Н.А. Некрасов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«Блажен незлобивый поэт…», «В дороге», «В полном разгаре страда деревенская…», «Вчерашний день, часу в шестом…», «Мы с тобой бестолковые люди...»,  «О Муза! я у двери гроба…», «Поэт и Гражданин», «Пророк», «Родина», «Тройка», «Размышления у парадного подъезда», «Элегия» («Пускай нам говорит изменчивая мода...»)</w:t>
            </w:r>
            <w:r w:rsidR="00CD22CB">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Поэма «Русские женщины»</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А.Н. Островский</w:t>
            </w:r>
            <w:r w:rsidR="00CD22CB">
              <w:rPr>
                <w:rFonts w:ascii="Times New Roman" w:eastAsia="Arial Unicode MS" w:hAnsi="Times New Roman" w:cs="Times New Roman"/>
                <w:sz w:val="24"/>
                <w:szCs w:val="24"/>
                <w:lang w:eastAsia="ru-RU" w:bidi="ru-RU"/>
              </w:rPr>
              <w:t xml:space="preserve">. </w:t>
            </w:r>
            <w:r w:rsidR="003D0312" w:rsidRPr="005819CC">
              <w:rPr>
                <w:rFonts w:ascii="Times New Roman" w:eastAsia="Arial Unicode MS" w:hAnsi="Times New Roman" w:cs="Times New Roman"/>
                <w:sz w:val="24"/>
                <w:szCs w:val="24"/>
                <w:lang w:eastAsia="ru-RU" w:bidi="ru-RU"/>
              </w:rPr>
              <w:t>Пьеса  «Бесприданница»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И.А. Гончаров </w:t>
            </w:r>
          </w:p>
          <w:p w:rsidR="002924BF" w:rsidRPr="005819CC" w:rsidRDefault="003D0312"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Роман «Обыкновенная история»</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И.С. Тургенев</w:t>
            </w:r>
            <w:r w:rsidR="00CD22CB">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Роман «Двор</w:t>
            </w:r>
            <w:r w:rsidR="003D0312" w:rsidRPr="005819CC">
              <w:rPr>
                <w:rFonts w:ascii="Times New Roman" w:eastAsia="Arial Unicode MS" w:hAnsi="Times New Roman" w:cs="Times New Roman"/>
                <w:sz w:val="24"/>
                <w:szCs w:val="24"/>
                <w:lang w:eastAsia="ru-RU" w:bidi="ru-RU"/>
              </w:rPr>
              <w:t>янское гнездо»</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Ф.М. Достоевский</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 Романы «Подросток», «Идиот»</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М.Е. Салтыков-Щедрин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Романы «История одного города», «Господа Головлевы»</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Цикл «Сказки для детей изрядного возраста»</w:t>
            </w:r>
          </w:p>
        </w:tc>
      </w:tr>
      <w:tr w:rsidR="002924BF" w:rsidRPr="005819CC" w:rsidTr="003D0312">
        <w:trPr>
          <w:trHeight w:val="847"/>
        </w:trPr>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Н.С. Лесков (ГОС-2004 – 1 пр. по выбору)</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Повести и рассказы «Человек на часах», «Тупейный художник», «Левша», «Очарованный странник»</w:t>
            </w:r>
            <w:r w:rsidR="003D0312" w:rsidRPr="005819CC">
              <w:rPr>
                <w:rFonts w:ascii="Times New Roman" w:eastAsia="Arial Unicode MS" w:hAnsi="Times New Roman" w:cs="Times New Roman"/>
                <w:sz w:val="24"/>
                <w:szCs w:val="24"/>
                <w:lang w:eastAsia="ru-RU" w:bidi="ru-RU"/>
              </w:rPr>
              <w:t>, «Леди Макбет Мценского уезда»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Л.Н. Толстой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Роман «Анна Каренина», цикл «Севастопольские рассказы», повесть «Хаджи-Мурат»</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А.П. Чехов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«Смерть чиновника», «Тоска», «Спать хочется», «Студент», «Ионыч», «Человек в футляре», «Крыжовник», «О любви», «Дама с собачкой», «Попрыгунья»</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Пьесы «Чайка», «Три</w:t>
            </w:r>
            <w:r w:rsidR="003D0312" w:rsidRPr="005819CC">
              <w:rPr>
                <w:rFonts w:ascii="Times New Roman" w:eastAsia="Arial Unicode MS" w:hAnsi="Times New Roman" w:cs="Times New Roman"/>
                <w:sz w:val="24"/>
                <w:szCs w:val="24"/>
                <w:lang w:eastAsia="ru-RU" w:bidi="ru-RU"/>
              </w:rPr>
              <w:t xml:space="preserve"> сестры»</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И.А. Бунин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«Аленушка», «Вечер», «Дурман», «И цветы, и шмели, и трава, и колосья…», «У зверя есть гнездо, у птицы есть нора…»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«Антоновские яблоки», «Господин из Сан-Франциско», «Легкое дыхание», «Темные аллеи», «Чистый</w:t>
            </w:r>
            <w:r w:rsidR="003D0312" w:rsidRPr="005819CC">
              <w:rPr>
                <w:rFonts w:ascii="Times New Roman" w:eastAsia="Arial Unicode MS" w:hAnsi="Times New Roman" w:cs="Times New Roman"/>
                <w:sz w:val="24"/>
                <w:szCs w:val="24"/>
                <w:lang w:eastAsia="ru-RU" w:bidi="ru-RU"/>
              </w:rPr>
              <w:t xml:space="preserve"> понедельник»</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 Горький</w:t>
            </w:r>
            <w:r w:rsidR="00CD22CB">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Рассказы: «Макар Чудра», «Старуха Изергиль», «Челкаш»</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Блок</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Стихотворения: «В ресторане», «Вхожу я в темные храмы…», «Девушка пела в церковном хоре…»,  «Когда Вы стоите на моем пути…», «На железной дороге», цикл «На поле Куликовом», «Незнакомка», «Ночь, улица, фонарь, аптека…», «О, весна, без конца и без краю…»,   «О доблестях, о подвигах, о славе…», «Она пришла с мороза…»; «Предчувствую Тебя. Года проходят мимо…»,  «Рожденные вгода глухие…»,  «Россия», «Русь моя, жизнь моя, вместе ль нам маяться…»,  «Пушкинскому Дому», «Скифы» </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Ахматова</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«Вечером», «Все расхищено, предано, продано…», «Когда в тоске самоубийства…», «Мне ни к чему одические рати…», «Мужество», «Муза» («Когда я ночью жду ее прихода…».) «Не с теми я, кто бросил землю…», «Песня последней встречи», «Сероглазый король», «Сжала руки под темной вуалью…», «С</w:t>
            </w:r>
            <w:r w:rsidR="003D0312" w:rsidRPr="005819CC">
              <w:rPr>
                <w:rFonts w:ascii="Times New Roman" w:eastAsia="Arial Unicode MS" w:hAnsi="Times New Roman" w:cs="Times New Roman"/>
                <w:sz w:val="24"/>
                <w:szCs w:val="24"/>
                <w:lang w:eastAsia="ru-RU" w:bidi="ru-RU"/>
              </w:rPr>
              <w:t>муглый отрок бродил по аллеям…»</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 Есенин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«Гой ты, Русь моя родная…», «Да! Теперь решено. Без возврата…», «До свиданья, друг мой, до свиданья!..», «Не жалею, не зову, не плачу…»,  «Песнь о собаке», «Письмо к женщине», «Письмо матери», «Собаке Качалова», «Шаганэ ты моя, Шаганэ</w:t>
            </w:r>
            <w:r w:rsidR="003D0312" w:rsidRPr="005819CC">
              <w:rPr>
                <w:rFonts w:ascii="Times New Roman" w:eastAsia="Arial Unicode MS" w:hAnsi="Times New Roman" w:cs="Times New Roman"/>
                <w:sz w:val="24"/>
                <w:szCs w:val="24"/>
                <w:lang w:eastAsia="ru-RU" w:bidi="ru-RU"/>
              </w:rPr>
              <w:t>…», «Я последний поэт деревни…»</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В.В. Маяковский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«А вы могли бы?», «Левый марш», «Нате!», «Необычайное приключение, бывшее с Владимиром Маяковским летом на даче», «Лиличка!»,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Поэма «Облако в штанах», «Первое вступление к поэме «Во весь голос»</w:t>
            </w:r>
          </w:p>
        </w:tc>
      </w:tr>
      <w:tr w:rsidR="002924BF" w:rsidRPr="005819CC" w:rsidTr="00CD22CB">
        <w:trPr>
          <w:trHeight w:val="1374"/>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М.И. Цветаева</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«Генералам двенадцатого года», «Мне нравится, что вы больны не мной…», «Моим стихам, написанным так рано…», «О сколько их упало в эту бездну…», «О, слезы на глазах…».   «Стихи к Блоку» («Имя твое – птица в руке…»), «Тоска по родине! Давно…»</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О.Э. Мандельштам</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«Бессонница. Гомер. Тугие паруса…»,  «Мы живем под собою не чуя страны…»,  «Я вернулся в мой город, знакомый до слез…», «Я не слыхал рассказов Оссиана…»,  «</w:t>
            </w:r>
            <w:r w:rsidRPr="005819CC">
              <w:rPr>
                <w:rFonts w:ascii="Times New Roman" w:eastAsia="Arial Unicode MS" w:hAnsi="Times New Roman" w:cs="Times New Roman"/>
                <w:sz w:val="24"/>
                <w:szCs w:val="24"/>
                <w:lang w:val="en-US" w:eastAsia="ru-RU" w:bidi="ru-RU"/>
              </w:rPr>
              <w:t>NotreDame</w:t>
            </w:r>
            <w:r w:rsidR="00473E82" w:rsidRPr="005819CC">
              <w:rPr>
                <w:rFonts w:ascii="Times New Roman" w:eastAsia="Arial Unicode MS" w:hAnsi="Times New Roman" w:cs="Times New Roman"/>
                <w:sz w:val="24"/>
                <w:szCs w:val="24"/>
                <w:lang w:eastAsia="ru-RU" w:bidi="ru-RU"/>
              </w:rPr>
              <w:t>»</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Б.Л. Пастернак</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Стихотворения: «Быть знаменитым некрасиво…», «Во всем мне хочется дойти…», «Гамлет», «Марбург», «Зимняя ночь», «Февраль. Достать чернил и плакать!..»</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Е.И. Замятин</w:t>
            </w:r>
            <w:r w:rsidR="00CD22CB">
              <w:rPr>
                <w:rFonts w:ascii="Times New Roman" w:eastAsia="Arial Unicode MS" w:hAnsi="Times New Roman" w:cs="Times New Roman"/>
                <w:sz w:val="24"/>
                <w:szCs w:val="24"/>
                <w:lang w:eastAsia="ru-RU" w:bidi="ru-RU"/>
              </w:rPr>
              <w:t>.</w:t>
            </w:r>
            <w:r w:rsidR="00473E82" w:rsidRPr="005819CC">
              <w:rPr>
                <w:rFonts w:ascii="Times New Roman" w:eastAsia="Arial Unicode MS" w:hAnsi="Times New Roman" w:cs="Times New Roman"/>
                <w:sz w:val="24"/>
                <w:szCs w:val="24"/>
                <w:lang w:eastAsia="ru-RU" w:bidi="ru-RU"/>
              </w:rPr>
              <w:t>Роман «Мы»</w:t>
            </w:r>
          </w:p>
        </w:tc>
      </w:tr>
      <w:tr w:rsidR="002924BF" w:rsidRPr="005819CC" w:rsidTr="00473E82">
        <w:trPr>
          <w:trHeight w:val="600"/>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М.А. Булгаков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Повесть «Собачье сердце» Романы «Белая гвардия», «Мастер и Маргарита»</w:t>
            </w:r>
          </w:p>
        </w:tc>
      </w:tr>
      <w:tr w:rsidR="002924BF" w:rsidRPr="005819CC" w:rsidTr="00473E82">
        <w:trPr>
          <w:trHeight w:val="553"/>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А.П. Платонов.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и повести: «В прекрасном и яростном мире», «Котлован», «Возвращение»</w:t>
            </w:r>
          </w:p>
        </w:tc>
      </w:tr>
      <w:tr w:rsidR="002924BF" w:rsidRPr="005819CC" w:rsidTr="00473E82">
        <w:trPr>
          <w:trHeight w:val="561"/>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М.А. Шолохов</w:t>
            </w:r>
            <w:r w:rsidR="00CD22CB">
              <w:rPr>
                <w:rFonts w:ascii="Times New Roman" w:eastAsia="Arial Unicode MS" w:hAnsi="Times New Roman" w:cs="Times New Roman"/>
                <w:sz w:val="24"/>
                <w:szCs w:val="24"/>
                <w:lang w:eastAsia="ru-RU" w:bidi="ru-RU"/>
              </w:rPr>
              <w:t xml:space="preserve">. </w:t>
            </w:r>
            <w:r w:rsidR="00473E82" w:rsidRPr="005819CC">
              <w:rPr>
                <w:rFonts w:ascii="Times New Roman" w:eastAsia="Arial Unicode MS" w:hAnsi="Times New Roman" w:cs="Times New Roman"/>
                <w:sz w:val="24"/>
                <w:szCs w:val="24"/>
                <w:lang w:eastAsia="ru-RU" w:bidi="ru-RU"/>
              </w:rPr>
              <w:t xml:space="preserve">Роман-эпопея «Тихий Дон» </w:t>
            </w:r>
          </w:p>
        </w:tc>
      </w:tr>
      <w:tr w:rsidR="002924BF" w:rsidRPr="005819CC" w:rsidTr="00473E82">
        <w:trPr>
          <w:trHeight w:val="683"/>
        </w:trPr>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В.В. Набоков</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Рассказы «Облако, о</w:t>
            </w:r>
            <w:r w:rsidR="00473E82" w:rsidRPr="005819CC">
              <w:rPr>
                <w:rFonts w:ascii="Times New Roman" w:eastAsia="Arial Unicode MS" w:hAnsi="Times New Roman" w:cs="Times New Roman"/>
                <w:sz w:val="24"/>
                <w:szCs w:val="24"/>
                <w:lang w:eastAsia="ru-RU" w:bidi="ru-RU"/>
              </w:rPr>
              <w:t>зеро, башня», «Весна в Фиальте»</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А.И. Солженицын</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 «Матренин двор»</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Книга «Архипелаг ГУЛаг» </w:t>
            </w:r>
          </w:p>
        </w:tc>
      </w:tr>
      <w:tr w:rsidR="002924BF" w:rsidRPr="005819CC" w:rsidTr="002924BF">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В.Т. Шаламов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Рассказы: «На представку», «Серафим», «Красный крест», «Тифозный карантин», </w:t>
            </w:r>
            <w:r w:rsidR="00473E82" w:rsidRPr="005819CC">
              <w:rPr>
                <w:rFonts w:ascii="Times New Roman" w:eastAsia="Arial Unicode MS" w:hAnsi="Times New Roman" w:cs="Times New Roman"/>
                <w:sz w:val="24"/>
                <w:szCs w:val="24"/>
                <w:lang w:eastAsia="ru-RU" w:bidi="ru-RU"/>
              </w:rPr>
              <w:t>«Последний бой майора Пугачева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И.А. Бродский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«Конец прекрасной эпохи», «На смерть Жукова», «На столетие Анны Ахматовой», «Ни страны, ни погоста…», «Рождественский романс», «Я входил</w:t>
            </w:r>
            <w:r w:rsidR="00473E82" w:rsidRPr="005819CC">
              <w:rPr>
                <w:rFonts w:ascii="Times New Roman" w:eastAsia="Arial Unicode MS" w:hAnsi="Times New Roman" w:cs="Times New Roman"/>
                <w:sz w:val="24"/>
                <w:szCs w:val="24"/>
                <w:lang w:eastAsia="ru-RU" w:bidi="ru-RU"/>
              </w:rPr>
              <w:t xml:space="preserve"> вместо дикого зверя в клетку…»</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В.М. Шукшин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«Срезал», «Забуксовал», «Чудик»</w:t>
            </w:r>
          </w:p>
        </w:tc>
      </w:tr>
    </w:tbl>
    <w:p w:rsidR="00126E2D" w:rsidRPr="005819CC" w:rsidRDefault="00126E2D" w:rsidP="005819CC">
      <w:pPr>
        <w:spacing w:after="0" w:line="240" w:lineRule="auto"/>
        <w:contextualSpacing/>
        <w:jc w:val="both"/>
        <w:rPr>
          <w:rFonts w:ascii="Times New Roman" w:eastAsia="Arial Unicode MS" w:hAnsi="Times New Roman" w:cs="Times New Roman"/>
          <w:color w:val="FF0000"/>
          <w:sz w:val="24"/>
          <w:szCs w:val="24"/>
          <w:lang w:eastAsia="ru-RU" w:bidi="ru-RU"/>
        </w:rPr>
      </w:pP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w:t>
      </w:r>
      <w:r w:rsidR="00800D8C" w:rsidRPr="005819CC">
        <w:rPr>
          <w:rFonts w:ascii="Times New Roman" w:eastAsia="Arial Unicode MS" w:hAnsi="Times New Roman" w:cs="Times New Roman"/>
          <w:sz w:val="24"/>
          <w:szCs w:val="24"/>
          <w:lang w:eastAsia="ru-RU" w:bidi="ru-RU"/>
        </w:rPr>
        <w:t>ьтурно-исторической значимости.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1. Проблемно-тематические блоки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w:t>
      </w:r>
      <w:r w:rsidR="00FD2D88" w:rsidRPr="005819CC">
        <w:rPr>
          <w:rFonts w:ascii="Times New Roman" w:eastAsia="Arial Unicode MS" w:hAnsi="Times New Roman" w:cs="Times New Roman"/>
          <w:sz w:val="24"/>
          <w:szCs w:val="24"/>
          <w:lang w:eastAsia="ru-RU" w:bidi="ru-RU"/>
        </w:rPr>
        <w:t>м и в проектах будущего).</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2. Историко- и теоретико-литературные блоки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реализма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модернизма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советского времени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Современный литературный процесс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и другие виды искусства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453E8D" w:rsidRPr="00CD22CB"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bookmarkStart w:id="56" w:name="_Toc453968180"/>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56"/>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реализованы самые разнообразные межпредметные связи.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r w:rsidR="001D1C2B" w:rsidRPr="005819CC">
        <w:rPr>
          <w:rFonts w:ascii="Times New Roman" w:eastAsia="Arial Unicode MS" w:hAnsi="Times New Roman" w:cs="Times New Roman"/>
          <w:color w:val="000000"/>
          <w:sz w:val="24"/>
          <w:szCs w:val="24"/>
          <w:lang w:eastAsia="ru-RU" w:bidi="ru-RU"/>
        </w:rPr>
        <w:t xml:space="preserve">иностранного языка на базовом уровне </w:t>
      </w:r>
      <w:r w:rsidRPr="005819CC">
        <w:rPr>
          <w:rFonts w:ascii="Times New Roman" w:eastAsia="Arial Unicode MS" w:hAnsi="Times New Roman" w:cs="Times New Roman"/>
          <w:color w:val="000000"/>
          <w:sz w:val="24"/>
          <w:szCs w:val="24"/>
          <w:lang w:eastAsia="ru-RU" w:bidi="ru-RU"/>
        </w:rPr>
        <w:t>среднего (полного) общего образования обеспечивает достижение следующих целей:</w:t>
      </w:r>
    </w:p>
    <w:p w:rsidR="00800D8C" w:rsidRPr="005819CC" w:rsidRDefault="001D1C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дальнейшее развитие иноязычной коммуникативной компетенции;</w:t>
      </w:r>
    </w:p>
    <w:p w:rsidR="00800D8C" w:rsidRPr="005819CC" w:rsidRDefault="00A1090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Освоение учебн</w:t>
      </w:r>
      <w:r w:rsidR="00AB5DF3" w:rsidRPr="005819CC">
        <w:rPr>
          <w:rFonts w:ascii="Times New Roman" w:eastAsia="Arial Unicode MS" w:hAnsi="Times New Roman" w:cs="Times New Roman"/>
          <w:color w:val="000000"/>
          <w:sz w:val="24"/>
          <w:szCs w:val="24"/>
          <w:lang w:eastAsia="ru-RU" w:bidi="ru-RU"/>
        </w:rPr>
        <w:t>ого предмета</w:t>
      </w:r>
      <w:r w:rsidRPr="005819CC">
        <w:rPr>
          <w:rFonts w:ascii="Times New Roman" w:eastAsia="Arial Unicode MS" w:hAnsi="Times New Roman" w:cs="Times New Roman"/>
          <w:color w:val="000000"/>
          <w:sz w:val="24"/>
          <w:szCs w:val="24"/>
          <w:lang w:eastAsia="ru-RU" w:bidi="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w:t>
      </w:r>
      <w:r w:rsidR="00A1090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w:t>
      </w:r>
      <w:r w:rsidR="008D19EB" w:rsidRPr="005819CC">
        <w:rPr>
          <w:rFonts w:ascii="Times New Roman" w:eastAsia="Arial Unicode MS" w:hAnsi="Times New Roman" w:cs="Times New Roman"/>
          <w:color w:val="000000"/>
          <w:sz w:val="24"/>
          <w:szCs w:val="24"/>
          <w:lang w:eastAsia="ru-RU" w:bidi="ru-RU"/>
        </w:rPr>
        <w:t xml:space="preserve">вня. Корреляция между ПООП СОО </w:t>
      </w:r>
      <w:r w:rsidRPr="005819CC">
        <w:rPr>
          <w:rFonts w:ascii="Times New Roman" w:eastAsia="Arial Unicode MS" w:hAnsi="Times New Roman" w:cs="Times New Roman"/>
          <w:color w:val="000000"/>
          <w:sz w:val="24"/>
          <w:szCs w:val="24"/>
          <w:lang w:eastAsia="ru-RU" w:bidi="ru-RU"/>
        </w:rPr>
        <w:t>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w:t>
      </w:r>
      <w:r w:rsidR="008D19EB"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«Иностранный я</w:t>
      </w:r>
      <w:r w:rsidR="00647094" w:rsidRPr="005819CC">
        <w:rPr>
          <w:rFonts w:ascii="Times New Roman" w:eastAsia="Arial Unicode MS" w:hAnsi="Times New Roman" w:cs="Times New Roman"/>
          <w:color w:val="000000"/>
          <w:sz w:val="24"/>
          <w:szCs w:val="24"/>
          <w:lang w:eastAsia="ru-RU" w:bidi="ru-RU"/>
        </w:rPr>
        <w:t>зык»</w:t>
      </w:r>
      <w:r w:rsidRPr="005819CC">
        <w:rPr>
          <w:rFonts w:ascii="Times New Roman" w:eastAsia="Arial Unicode MS" w:hAnsi="Times New Roman" w:cs="Times New Roman"/>
          <w:color w:val="000000"/>
          <w:sz w:val="24"/>
          <w:szCs w:val="24"/>
          <w:lang w:eastAsia="ru-RU" w:bidi="ru-RU"/>
        </w:rPr>
        <w:t xml:space="preserve">, соответствует уровню B1 по шкале «Общеевропейских компетенций владения иностранным языком». </w:t>
      </w:r>
      <w:r w:rsidR="00EE28E2" w:rsidRPr="005819CC">
        <w:rPr>
          <w:rFonts w:ascii="Times New Roman" w:eastAsia="Arial Unicode MS" w:hAnsi="Times New Roman" w:cs="Times New Roman"/>
          <w:color w:val="000000"/>
          <w:sz w:val="24"/>
          <w:szCs w:val="24"/>
          <w:lang w:eastAsia="ru-RU" w:bidi="ru-RU"/>
        </w:rPr>
        <w:t>О</w:t>
      </w:r>
      <w:r w:rsidRPr="005819CC">
        <w:rPr>
          <w:rFonts w:ascii="Times New Roman" w:eastAsia="Arial Unicode MS" w:hAnsi="Times New Roman" w:cs="Times New Roman"/>
          <w:color w:val="000000"/>
          <w:sz w:val="24"/>
          <w:szCs w:val="24"/>
          <w:lang w:eastAsia="ru-RU" w:bidi="ru-RU"/>
        </w:rPr>
        <w:t xml:space="preserve">, освоивший </w:t>
      </w:r>
      <w:r w:rsidR="00647094" w:rsidRPr="005819CC">
        <w:rPr>
          <w:rFonts w:ascii="Times New Roman" w:eastAsia="Arial Unicode MS" w:hAnsi="Times New Roman" w:cs="Times New Roman"/>
          <w:color w:val="000000"/>
          <w:sz w:val="24"/>
          <w:szCs w:val="24"/>
          <w:lang w:eastAsia="ru-RU" w:bidi="ru-RU"/>
        </w:rPr>
        <w:t>программу предмета</w:t>
      </w:r>
      <w:r w:rsidRPr="005819CC">
        <w:rPr>
          <w:rFonts w:ascii="Times New Roman" w:eastAsia="Arial Unicode MS" w:hAnsi="Times New Roman" w:cs="Times New Roman"/>
          <w:color w:val="000000"/>
          <w:sz w:val="24"/>
          <w:szCs w:val="24"/>
          <w:lang w:eastAsia="ru-RU" w:bidi="ru-RU"/>
        </w:rPr>
        <w:t xml:space="preserve"> «Ино</w:t>
      </w:r>
      <w:r w:rsidR="00647094" w:rsidRPr="005819CC">
        <w:rPr>
          <w:rFonts w:ascii="Times New Roman" w:eastAsia="Arial Unicode MS" w:hAnsi="Times New Roman" w:cs="Times New Roman"/>
          <w:color w:val="000000"/>
          <w:sz w:val="24"/>
          <w:szCs w:val="24"/>
          <w:lang w:eastAsia="ru-RU" w:bidi="ru-RU"/>
        </w:rPr>
        <w:t>странный язык»</w:t>
      </w:r>
      <w:r w:rsidRPr="005819CC">
        <w:rPr>
          <w:rFonts w:ascii="Times New Roman" w:eastAsia="Arial Unicode MS" w:hAnsi="Times New Roman" w:cs="Times New Roman"/>
          <w:color w:val="000000"/>
          <w:sz w:val="24"/>
          <w:szCs w:val="24"/>
          <w:lang w:eastAsia="ru-RU" w:bidi="ru-RU"/>
        </w:rPr>
        <w:t>, достигает уровня владения иностранным</w:t>
      </w:r>
      <w:r w:rsidR="00647094" w:rsidRPr="005819CC">
        <w:rPr>
          <w:rFonts w:ascii="Times New Roman" w:eastAsia="Arial Unicode MS" w:hAnsi="Times New Roman" w:cs="Times New Roman"/>
          <w:color w:val="000000"/>
          <w:sz w:val="24"/>
          <w:szCs w:val="24"/>
          <w:lang w:eastAsia="ru-RU" w:bidi="ru-RU"/>
        </w:rPr>
        <w:t xml:space="preserve"> языком, превышающим пороговый.</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xml:space="preserve">)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Употреблениевречиэмфатическихконструкций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Употребление в речи предложений с конструкциями … as; notso … as; either … or; neither … nor.</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writedowngeton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по аффиксу.Распознавание и употребление в речи различных средств связи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 xml:space="preserve">Распознавание и использование в речи устойчивых выражений и фраз (collocations – </w:t>
      </w:r>
      <w:r w:rsidRPr="005819CC">
        <w:rPr>
          <w:rFonts w:ascii="Times New Roman" w:eastAsia="Arial Unicode MS" w:hAnsi="Times New Roman" w:cs="Times New Roman"/>
          <w:i/>
          <w:color w:val="000000"/>
          <w:sz w:val="24"/>
          <w:szCs w:val="24"/>
          <w:lang w:val="en-US" w:eastAsia="ru-RU" w:bidi="ru-RU"/>
        </w:rPr>
        <w:t>gettoknowsomebody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keepintouchwithsomebody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lookforwardtodoingsomething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профессии. Планы на будущее, проблемы выбора профессии. Образование и профессии.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94086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bookmarkStart w:id="57" w:name="_Toc453968181"/>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w:t>
      </w:r>
      <w:bookmarkEnd w:id="57"/>
    </w:p>
    <w:p w:rsidR="00204A18" w:rsidRPr="005819CC" w:rsidRDefault="00875B94"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04A18"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программы по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примерной программы учебного предмета «История» (базовый уровень) в старшей школе являются: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ценности гражданского общества – верховенство права, социальная солидарность, безопасность, свобода и ответственность;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75B94"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bookmarkStart w:id="58" w:name="_Toc441481689"/>
      <w:bookmarkStart w:id="59" w:name="_Toc441483739"/>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Мир накануне и в годы Первой мировой войны</w:t>
      </w:r>
      <w:bookmarkEnd w:id="58"/>
      <w:bookmarkEnd w:id="59"/>
    </w:p>
    <w:p w:rsidR="00875B94" w:rsidRDefault="00875B94"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0" w:name="_Toc426635486"/>
      <w:bookmarkStart w:id="61" w:name="_Toc42770359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Мир накануне Первой мировой войны</w:t>
      </w:r>
    </w:p>
    <w:p w:rsidR="00875B94" w:rsidRPr="00CD22CB"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 Первой мировой войны. Причины Первой мировой войны.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Гумбиненом и поражение под Танненбергом. Наступление в Галиции. </w:t>
      </w:r>
      <w:r w:rsidRPr="005819CC">
        <w:rPr>
          <w:rFonts w:ascii="Times New Roman" w:eastAsia="Arial Unicode MS" w:hAnsi="Times New Roman" w:cs="Times New Roman"/>
          <w:i/>
          <w:color w:val="000000"/>
          <w:sz w:val="24"/>
          <w:szCs w:val="24"/>
          <w:lang w:eastAsia="ru-RU" w:bidi="ru-RU"/>
        </w:rPr>
        <w:t>Морское сражение при Гельголанде. Вступление в войну Османской империи.Вступление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r w:rsidRPr="005819CC">
        <w:rPr>
          <w:rFonts w:ascii="Times New Roman" w:eastAsia="Arial Unicode MS" w:hAnsi="Times New Roman" w:cs="Times New Roman"/>
          <w:i/>
          <w:color w:val="000000"/>
          <w:sz w:val="24"/>
          <w:szCs w:val="24"/>
          <w:lang w:eastAsia="ru-RU" w:bidi="ru-RU"/>
        </w:rPr>
        <w:t>Ютландское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2" w:name="_Toc441481690"/>
      <w:bookmarkStart w:id="63" w:name="_Toc441483740"/>
      <w:r w:rsidRPr="005819CC">
        <w:rPr>
          <w:rFonts w:ascii="Times New Roman" w:eastAsia="Arial Unicode MS" w:hAnsi="Times New Roman" w:cs="Times New Roman"/>
          <w:b/>
          <w:color w:val="000000"/>
          <w:sz w:val="24"/>
          <w:szCs w:val="24"/>
          <w:lang w:eastAsia="ru-RU" w:bidi="ru-RU"/>
        </w:rPr>
        <w:t>Межвоенный период (1918–1939)</w:t>
      </w:r>
      <w:bookmarkEnd w:id="60"/>
      <w:bookmarkEnd w:id="61"/>
      <w:bookmarkEnd w:id="62"/>
      <w:bookmarkEnd w:id="63"/>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4" w:name="_Toc426635487"/>
      <w:bookmarkStart w:id="65" w:name="_Toc427703600"/>
      <w:r w:rsidRPr="005819CC">
        <w:rPr>
          <w:rFonts w:ascii="Times New Roman" w:eastAsia="Arial Unicode MS" w:hAnsi="Times New Roman" w:cs="Times New Roman"/>
          <w:b/>
          <w:bCs/>
          <w:iCs/>
          <w:color w:val="000000"/>
          <w:sz w:val="24"/>
          <w:szCs w:val="24"/>
          <w:lang w:eastAsia="ru-RU" w:bidi="ru-RU"/>
        </w:rPr>
        <w:t>Революционная волна после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 xml:space="preserve">Венгерская советская республика.Образование республики в Турции и кемализм.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5819CC">
        <w:rPr>
          <w:rFonts w:ascii="Times New Roman" w:eastAsia="Arial Unicode MS" w:hAnsi="Times New Roman" w:cs="Times New Roman"/>
          <w:i/>
          <w:color w:val="000000"/>
          <w:sz w:val="24"/>
          <w:szCs w:val="24"/>
          <w:lang w:eastAsia="ru-RU" w:bidi="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Кризис Матеотти.</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Синьхайской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депрессия. Мировой экономический кризис. Преобразования Ф. Рузвельта в США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Франкистский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Эбро.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Развитие культуры в первой трети ХХ в.</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Психоанализ.Потерянное поколение.Ведущие деятели культуры первой трети ХХ в. Тоталитаризм и культура.Массовая культура. Олимпийское движение.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6" w:name="_Toc441481691"/>
      <w:bookmarkStart w:id="67"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4"/>
      <w:bookmarkEnd w:id="65"/>
      <w:bookmarkEnd w:id="66"/>
      <w:bookmarkEnd w:id="67"/>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 Второй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Франции и ее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Жизнь во время войны. Сопротивление оккупантам</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Открытие Второго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Переход на сторону антигитлеровской коалиции Румынии и Болгарии, выход из войны Финляндии. Восстания в 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8" w:name="_Toc441481692"/>
      <w:bookmarkStart w:id="69"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68"/>
      <w:bookmarkEnd w:id="6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70" w:name="_Toc426635489"/>
      <w:bookmarkStart w:id="71"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Гонка вооружений. Берлинский и Карибский кризисы</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Коммунистический режим в Северной Корее. Полпотовский режим в Камбодже.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Аграрные реформы и импортзамещающая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в. </w:t>
      </w:r>
      <w:r w:rsidRPr="005819CC">
        <w:rPr>
          <w:rFonts w:ascii="Times New Roman" w:eastAsia="Arial Unicode MS" w:hAnsi="Times New Roman" w:cs="Times New Roman"/>
          <w:i/>
          <w:color w:val="000000"/>
          <w:sz w:val="24"/>
          <w:szCs w:val="24"/>
          <w:lang w:eastAsia="ru-RU" w:bidi="ru-RU"/>
        </w:rPr>
        <w:t>Индонезия при Сукарно и Сухарто. Страны Юго-Восточной Азии после войны в Индокитае.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2" w:name="_Toc441481693"/>
      <w:bookmarkStart w:id="73" w:name="_Toc441483743"/>
      <w:r w:rsidRPr="005819CC">
        <w:rPr>
          <w:rFonts w:ascii="Times New Roman" w:eastAsia="Arial Unicode MS" w:hAnsi="Times New Roman" w:cs="Times New Roman"/>
          <w:b/>
          <w:color w:val="000000"/>
          <w:sz w:val="24"/>
          <w:szCs w:val="24"/>
          <w:lang w:eastAsia="ru-RU" w:bidi="ru-RU"/>
        </w:rPr>
        <w:t>Современный мир</w:t>
      </w:r>
      <w:bookmarkEnd w:id="70"/>
      <w:bookmarkEnd w:id="71"/>
      <w:bookmarkEnd w:id="72"/>
      <w:bookmarkEnd w:id="73"/>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Модернизационные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Первой мировой войне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Война и 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r w:rsidRPr="005819CC">
        <w:rPr>
          <w:rFonts w:ascii="Times New Roman" w:eastAsia="Arial Unicode MS" w:hAnsi="Times New Roman" w:cs="Times New Roman"/>
          <w:i/>
          <w:color w:val="000000"/>
          <w:sz w:val="24"/>
          <w:szCs w:val="24"/>
          <w:lang w:eastAsia="ru-RU" w:bidi="ru-RU"/>
        </w:rPr>
        <w:t xml:space="preserve">православная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Комуч,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«Главкизм».</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России и ее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революции и Гражданской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СССР в годы нэпа. 1921–1928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производстве.Учреждение в СССР звания «Герой Труда» (1927 г., с 1938 г. – Герой Социалистического Труда).</w:t>
      </w:r>
    </w:p>
    <w:p w:rsid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бедняки.Сельскохозяйственные коммуны, артели и ТОЗы. Отходничество. Сдача земли в аренду.</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Голод в СССР в 1932–1933 гг. как следствие коллективизации. Крупнейшие стройки первых пятилеток в центре и национальных республиках. </w:t>
      </w:r>
      <w:r w:rsidRPr="005819CC">
        <w:rPr>
          <w:rFonts w:ascii="Times New Roman" w:eastAsia="Arial Unicode MS" w:hAnsi="Times New Roman" w:cs="Times New Roman"/>
          <w:i/>
          <w:color w:val="000000"/>
          <w:sz w:val="24"/>
          <w:szCs w:val="24"/>
          <w:lang w:eastAsia="ru-RU" w:bidi="ru-RU"/>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Роль принудительного 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Обновленческое движение в церкви. Положение нехристианских конфессий.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5819CC">
        <w:rPr>
          <w:rFonts w:ascii="Times New Roman" w:eastAsia="Arial Unicode MS" w:hAnsi="Times New Roman" w:cs="Times New Roman"/>
          <w:color w:val="000000"/>
          <w:sz w:val="24"/>
          <w:szCs w:val="24"/>
          <w:lang w:eastAsia="ru-RU" w:bidi="ru-RU"/>
        </w:rPr>
        <w:t xml:space="preserve"> Культура и 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5819CC">
        <w:rPr>
          <w:rFonts w:ascii="Times New Roman" w:eastAsia="Arial Unicode MS" w:hAnsi="Times New Roman" w:cs="Times New Roman"/>
          <w:i/>
          <w:color w:val="000000"/>
          <w:sz w:val="24"/>
          <w:szCs w:val="24"/>
          <w:lang w:eastAsia="ru-RU" w:bidi="ru-RU"/>
        </w:rPr>
        <w:t>Катынская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819CC">
        <w:rPr>
          <w:rFonts w:ascii="Times New Roman" w:eastAsia="Arial Unicode MS" w:hAnsi="Times New Roman" w:cs="Times New Roman"/>
          <w:i/>
          <w:color w:val="000000"/>
          <w:sz w:val="24"/>
          <w:szCs w:val="24"/>
          <w:lang w:eastAsia="ru-RU" w:bidi="ru-RU"/>
        </w:rPr>
        <w:t xml:space="preserve">Неудача Ржевско-Вяземской 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Роль женщин и подростков в промышленном и сельскохозяйственном производстве. Самоотверженный труд ученых.Помощь населения фронту. Добровольные взносы в фонд обороны. Помощь эвакуированным.</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Висло-Одерская операция. Капитуляция Германии. </w:t>
      </w:r>
      <w:r w:rsidRPr="005819CC">
        <w:rPr>
          <w:rFonts w:ascii="Times New Roman" w:eastAsia="Arial Unicode MS" w:hAnsi="Times New Roman" w:cs="Times New Roman"/>
          <w:i/>
          <w:color w:val="000000"/>
          <w:sz w:val="24"/>
          <w:szCs w:val="24"/>
          <w:lang w:eastAsia="ru-RU" w:bidi="ru-RU"/>
        </w:rPr>
        <w:t>Репатриация советских граждан в ходе войны и после ее 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 Второго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Великой Отечественной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Помощь не затронутых войной национальных республик в восстановлении западных регионов СССР.Репарации,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819CC">
        <w:rPr>
          <w:rFonts w:ascii="Times New Roman" w:eastAsia="Arial Unicode MS" w:hAnsi="Times New Roman" w:cs="Times New Roman"/>
          <w:i/>
          <w:color w:val="000000"/>
          <w:sz w:val="24"/>
          <w:szCs w:val="24"/>
          <w:lang w:eastAsia="ru-RU" w:bidi="ru-RU"/>
        </w:rPr>
        <w:t>Т.Д. Лысенко и «лысенковщина».Сохранение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5819CC">
        <w:rPr>
          <w:rFonts w:ascii="Times New Roman" w:eastAsia="Arial Unicode MS" w:hAnsi="Times New Roman" w:cs="Times New Roman"/>
          <w:i/>
          <w:color w:val="000000"/>
          <w:sz w:val="24"/>
          <w:szCs w:val="24"/>
          <w:lang w:eastAsia="ru-RU" w:bidi="ru-RU"/>
        </w:rPr>
        <w:t>Коминформбюро.</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Частичнаядесталинизация: содержание и противоречия. </w:t>
      </w:r>
      <w:r w:rsidRPr="005819CC">
        <w:rPr>
          <w:rFonts w:ascii="Times New Roman" w:eastAsia="Arial Unicode MS" w:hAnsi="Times New Roman" w:cs="Times New Roman"/>
          <w:i/>
          <w:color w:val="000000"/>
          <w:sz w:val="24"/>
          <w:szCs w:val="24"/>
          <w:lang w:eastAsia="ru-RU" w:bidi="ru-RU"/>
        </w:rPr>
        <w:t xml:space="preserve">Внутрипартийная демократизация.Начало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Поэтические вечера в Политехническом музее. Образование и наука. Приоткрытие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«тамиздат».</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ХХII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5819CC">
        <w:rPr>
          <w:rFonts w:ascii="Times New Roman" w:eastAsia="Arial Unicode MS" w:hAnsi="Times New Roman" w:cs="Times New Roman"/>
          <w:i/>
          <w:color w:val="000000"/>
          <w:sz w:val="24"/>
          <w:szCs w:val="24"/>
          <w:lang w:eastAsia="ru-RU" w:bidi="ru-RU"/>
        </w:rPr>
        <w:t>Новочеркасские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r w:rsidRPr="005819CC">
        <w:rPr>
          <w:rFonts w:ascii="Times New Roman" w:eastAsia="Arial Unicode MS" w:hAnsi="Times New Roman" w:cs="Times New Roman"/>
          <w:i/>
          <w:color w:val="000000"/>
          <w:sz w:val="24"/>
          <w:szCs w:val="24"/>
          <w:lang w:eastAsia="ru-RU" w:bidi="ru-RU"/>
        </w:rPr>
        <w:t>Десталинизация и ресталинизация.</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Солженицын.Религиозные искания. Национальные движения.Борьба с инакомыслием. Судебные процессы. Цензура и самиздат.</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Концепция социализма «с человеческим лицом». Вторая волна десталинизации.</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«автономизации»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Алма-Атинское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М.С. Горбачев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5819CC">
        <w:rPr>
          <w:rFonts w:ascii="Times New Roman" w:eastAsia="Arial Unicode MS" w:hAnsi="Times New Roman" w:cs="Times New Roman"/>
          <w:i/>
          <w:color w:val="000000"/>
          <w:sz w:val="24"/>
          <w:szCs w:val="24"/>
          <w:lang w:eastAsia="ru-RU" w:bidi="ru-RU"/>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r w:rsidRPr="005819CC">
        <w:rPr>
          <w:rFonts w:ascii="Times New Roman" w:eastAsia="Arial Unicode MS" w:hAnsi="Times New Roman" w:cs="Times New Roman"/>
          <w:i/>
          <w:color w:val="000000"/>
          <w:sz w:val="24"/>
          <w:szCs w:val="24"/>
          <w:lang w:eastAsia="ru-RU" w:bidi="ru-RU"/>
        </w:rPr>
        <w:t xml:space="preserve">Политтехнологии.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«Семибанкирщина».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статистика.Снижение средней продолжительности жизни и тенденции депопуляции. Государственные программы демографического возрождения России.Разработка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паралимпийские зимние игры 2014 г. в Сочи. </w:t>
      </w:r>
      <w:r w:rsidRPr="005819CC">
        <w:rPr>
          <w:rFonts w:ascii="Times New Roman" w:eastAsia="Arial Unicode MS" w:hAnsi="Times New Roman" w:cs="Times New Roman"/>
          <w:i/>
          <w:color w:val="000000"/>
          <w:sz w:val="24"/>
          <w:szCs w:val="24"/>
          <w:lang w:eastAsia="ru-RU" w:bidi="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Центробежные и партнерские тенденции в СНГ. СНГ и ЕврАзЭС.</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Деятельность «большой двадцатки». Переговоры о вступлении в ВТО. Дальневосточное и другие направления политики России.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5819CC">
        <w:rPr>
          <w:rFonts w:ascii="Times New Roman" w:eastAsia="Arial Unicode MS" w:hAnsi="Times New Roman" w:cs="Times New Roman"/>
          <w:color w:val="000000"/>
          <w:sz w:val="24"/>
          <w:szCs w:val="24"/>
          <w:lang w:eastAsia="ru-RU" w:bidi="ru-RU"/>
        </w:rPr>
        <w:t xml:space="preserve"> Религиозные конфессии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53E8D" w:rsidRPr="00CD22CB" w:rsidRDefault="00204A18" w:rsidP="00826D05">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4" w:name="_Toc435412718"/>
      <w:bookmarkStart w:id="75" w:name="_Toc453968193"/>
    </w:p>
    <w:p w:rsidR="001754D1" w:rsidRP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1754D1" w:rsidRDefault="001754D1" w:rsidP="001754D1">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Обществознание</w:t>
      </w:r>
    </w:p>
    <w:p w:rsidR="001754D1" w:rsidRDefault="001754D1" w:rsidP="001754D1">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Программа учебного предмета «Обществознание» на уровне среднего общего образования разработана на основе требований ФГОС СОО. </w:t>
      </w:r>
    </w:p>
    <w:p w:rsidR="001754D1" w:rsidRPr="001754D1" w:rsidRDefault="001754D1" w:rsidP="00175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54D1">
        <w:rPr>
          <w:rFonts w:ascii="Times New Roman" w:hAnsi="Times New Roman" w:cs="Times New Roman"/>
          <w:b/>
          <w:sz w:val="24"/>
          <w:szCs w:val="24"/>
        </w:rPr>
        <w:t>Содержание учебной дисциплины</w:t>
      </w:r>
    </w:p>
    <w:p w:rsidR="001754D1" w:rsidRPr="001754D1" w:rsidRDefault="001754D1" w:rsidP="001754D1">
      <w:pPr>
        <w:rPr>
          <w:rFonts w:ascii="Times New Roman" w:hAnsi="Times New Roman" w:cs="Times New Roman"/>
          <w:sz w:val="24"/>
          <w:szCs w:val="24"/>
        </w:rPr>
      </w:pPr>
      <w:r w:rsidRPr="001754D1">
        <w:rPr>
          <w:rFonts w:ascii="Times New Roman" w:hAnsi="Times New Roman" w:cs="Times New Roman"/>
          <w:b/>
          <w:sz w:val="24"/>
          <w:szCs w:val="24"/>
        </w:rPr>
        <w:t>Человек. Человек в системе общественных отношений</w:t>
      </w:r>
    </w:p>
    <w:p w:rsidR="001754D1" w:rsidRPr="001754D1" w:rsidRDefault="001754D1" w:rsidP="001754D1">
      <w:pPr>
        <w:rPr>
          <w:rFonts w:ascii="Times New Roman" w:hAnsi="Times New Roman" w:cs="Times New Roman"/>
          <w:i/>
          <w:sz w:val="24"/>
          <w:szCs w:val="24"/>
        </w:rPr>
      </w:pPr>
      <w:r w:rsidRPr="001754D1">
        <w:rPr>
          <w:rFonts w:ascii="Times New Roman" w:hAnsi="Times New Roman" w:cs="Times New Roman"/>
          <w:sz w:val="24"/>
          <w:szCs w:val="24"/>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1754D1">
        <w:rPr>
          <w:rFonts w:ascii="Times New Roman" w:hAnsi="Times New Roman" w:cs="Times New Roman"/>
          <w:i/>
          <w:sz w:val="24"/>
          <w:szCs w:val="24"/>
        </w:rPr>
        <w:t xml:space="preserve">Уровни научного познания. Способы и методы научного познания. Особенности социального познания. </w:t>
      </w:r>
      <w:r w:rsidRPr="001754D1">
        <w:rPr>
          <w:rFonts w:ascii="Times New Roman" w:hAnsi="Times New Roman" w:cs="Times New Roman"/>
          <w:sz w:val="24"/>
          <w:szCs w:val="24"/>
        </w:rPr>
        <w:t xml:space="preserve">Духовная жизнь и духовный мир человека. Общественное и индивидуальное сознание. Мировоззрение, </w:t>
      </w:r>
      <w:r w:rsidRPr="001754D1">
        <w:rPr>
          <w:rFonts w:ascii="Times New Roman" w:hAnsi="Times New Roman" w:cs="Times New Roman"/>
          <w:i/>
          <w:sz w:val="24"/>
          <w:szCs w:val="24"/>
        </w:rPr>
        <w:t>его типы.</w:t>
      </w:r>
      <w:r w:rsidRPr="001754D1">
        <w:rPr>
          <w:rFonts w:ascii="Times New Roman" w:hAnsi="Times New Roman" w:cs="Times New Roman"/>
          <w:sz w:val="24"/>
          <w:szCs w:val="24"/>
        </w:rPr>
        <w:t xml:space="preserve"> Самосознание индивида и социальное поведение. Социальные ценности. </w:t>
      </w:r>
      <w:r w:rsidRPr="001754D1">
        <w:rPr>
          <w:rFonts w:ascii="Times New Roman" w:hAnsi="Times New Roman" w:cs="Times New Roman"/>
          <w:i/>
          <w:sz w:val="24"/>
          <w:szCs w:val="24"/>
        </w:rPr>
        <w:t>Мотивы и предпочтения.</w:t>
      </w:r>
      <w:r w:rsidRPr="001754D1">
        <w:rPr>
          <w:rFonts w:ascii="Times New Roman" w:hAnsi="Times New Roman" w:cs="Times New Roman"/>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1754D1">
        <w:rPr>
          <w:rFonts w:ascii="Times New Roman" w:hAnsi="Times New Roman" w:cs="Times New Roman"/>
          <w:i/>
          <w:sz w:val="24"/>
          <w:szCs w:val="24"/>
        </w:rPr>
        <w:t>Знания, умения и навыки людей в условиях информационного общества.</w:t>
      </w:r>
    </w:p>
    <w:p w:rsidR="001754D1" w:rsidRPr="001754D1" w:rsidRDefault="001754D1" w:rsidP="001754D1">
      <w:pPr>
        <w:rPr>
          <w:rFonts w:ascii="Times New Roman" w:hAnsi="Times New Roman" w:cs="Times New Roman"/>
          <w:sz w:val="24"/>
          <w:szCs w:val="24"/>
        </w:rPr>
      </w:pPr>
      <w:r w:rsidRPr="001754D1">
        <w:rPr>
          <w:rFonts w:ascii="Times New Roman" w:hAnsi="Times New Roman" w:cs="Times New Roman"/>
          <w:b/>
          <w:sz w:val="24"/>
          <w:szCs w:val="24"/>
        </w:rPr>
        <w:t>Общество как сложная динамическая система</w:t>
      </w:r>
    </w:p>
    <w:p w:rsidR="001754D1" w:rsidRPr="001754D1" w:rsidRDefault="001754D1" w:rsidP="001754D1">
      <w:pPr>
        <w:rPr>
          <w:rFonts w:ascii="Times New Roman" w:hAnsi="Times New Roman" w:cs="Times New Roman"/>
          <w:sz w:val="24"/>
          <w:szCs w:val="24"/>
        </w:rPr>
      </w:pPr>
      <w:r w:rsidRPr="001754D1">
        <w:rPr>
          <w:rFonts w:ascii="Times New Roman" w:hAnsi="Times New Roman" w:cs="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революция.Процессы глобализации. Основные направления глобализации. Последствия глобализации. Общество и человек перед лицом угроз и вызовов XXI века.</w:t>
      </w:r>
    </w:p>
    <w:p w:rsidR="001754D1" w:rsidRPr="001754D1" w:rsidRDefault="001754D1" w:rsidP="001754D1">
      <w:pPr>
        <w:rPr>
          <w:rFonts w:ascii="Times New Roman" w:hAnsi="Times New Roman" w:cs="Times New Roman"/>
          <w:b/>
          <w:sz w:val="24"/>
          <w:szCs w:val="24"/>
        </w:rPr>
      </w:pPr>
      <w:r w:rsidRPr="001754D1">
        <w:rPr>
          <w:rFonts w:ascii="Times New Roman" w:hAnsi="Times New Roman" w:cs="Times New Roman"/>
          <w:b/>
          <w:sz w:val="24"/>
          <w:szCs w:val="24"/>
        </w:rPr>
        <w:t>Экономика</w:t>
      </w:r>
    </w:p>
    <w:p w:rsidR="001754D1" w:rsidRPr="001754D1" w:rsidRDefault="001754D1" w:rsidP="001754D1">
      <w:pPr>
        <w:rPr>
          <w:rFonts w:ascii="Times New Roman" w:hAnsi="Times New Roman" w:cs="Times New Roman"/>
          <w:i/>
          <w:sz w:val="24"/>
          <w:szCs w:val="24"/>
        </w:rPr>
      </w:pPr>
      <w:r w:rsidRPr="001754D1">
        <w:rPr>
          <w:rFonts w:ascii="Times New Roman" w:hAnsi="Times New Roman" w:cs="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1754D1">
        <w:rPr>
          <w:rFonts w:ascii="Times New Roman" w:hAnsi="Times New Roman" w:cs="Times New Roman"/>
          <w:i/>
          <w:sz w:val="24"/>
          <w:szCs w:val="24"/>
        </w:rPr>
        <w:t xml:space="preserve">Политика защиты конкуренции и антимонопольное законодательство. </w:t>
      </w:r>
      <w:r w:rsidRPr="001754D1">
        <w:rPr>
          <w:rFonts w:ascii="Times New Roman" w:hAnsi="Times New Roman" w:cs="Times New Roman"/>
          <w:sz w:val="24"/>
          <w:szCs w:val="24"/>
        </w:rPr>
        <w:t xml:space="preserve">Рыночные отношения в современной экономике. Фирма в экономике. </w:t>
      </w:r>
      <w:r w:rsidRPr="001754D1">
        <w:rPr>
          <w:rFonts w:ascii="Times New Roman" w:hAnsi="Times New Roman" w:cs="Times New Roman"/>
          <w:i/>
          <w:sz w:val="24"/>
          <w:szCs w:val="24"/>
        </w:rPr>
        <w:t xml:space="preserve">Фондовый рынок, его инструменты. </w:t>
      </w:r>
      <w:r w:rsidRPr="001754D1">
        <w:rPr>
          <w:rFonts w:ascii="Times New Roman" w:hAnsi="Times New Roman" w:cs="Times New Roman"/>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1754D1">
        <w:rPr>
          <w:rFonts w:ascii="Times New Roman" w:hAnsi="Times New Roman" w:cs="Times New Roman"/>
          <w:i/>
          <w:sz w:val="24"/>
          <w:szCs w:val="24"/>
        </w:rPr>
        <w:t xml:space="preserve">Основные принципы менеджмента. Основы маркетинга.Финансовый рынок. </w:t>
      </w:r>
      <w:r w:rsidRPr="001754D1">
        <w:rPr>
          <w:rFonts w:ascii="Times New Roman" w:hAnsi="Times New Roman" w:cs="Times New Roman"/>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1754D1">
        <w:rPr>
          <w:rFonts w:ascii="Times New Roman" w:hAnsi="Times New Roman" w:cs="Times New Roman"/>
          <w:i/>
          <w:sz w:val="24"/>
          <w:szCs w:val="24"/>
        </w:rPr>
        <w:t xml:space="preserve">Налоги, уплачиваемые предприятиями. </w:t>
      </w:r>
      <w:r w:rsidRPr="001754D1">
        <w:rPr>
          <w:rFonts w:ascii="Times New Roman" w:hAnsi="Times New Roman" w:cs="Times New Roman"/>
          <w:sz w:val="24"/>
          <w:szCs w:val="24"/>
        </w:rPr>
        <w:t xml:space="preserve">Основы денежной и бюджетной политики государства. Денежно-кредитная (монетарная) политика. Государственный бюджет. </w:t>
      </w:r>
      <w:r w:rsidRPr="001754D1">
        <w:rPr>
          <w:rFonts w:ascii="Times New Roman" w:hAnsi="Times New Roman" w:cs="Times New Roman"/>
          <w:i/>
          <w:sz w:val="24"/>
          <w:szCs w:val="24"/>
        </w:rPr>
        <w:t>Государственный долг.</w:t>
      </w:r>
      <w:r w:rsidRPr="001754D1">
        <w:rPr>
          <w:rFonts w:ascii="Times New Roman" w:hAnsi="Times New Roman" w:cs="Times New Roman"/>
          <w:sz w:val="24"/>
          <w:szCs w:val="24"/>
        </w:rPr>
        <w:t xml:space="preserve"> Экономическая деятельность и ее измерители. ВВП и ВНП</w:t>
      </w:r>
      <w:r w:rsidRPr="001754D1">
        <w:rPr>
          <w:rFonts w:ascii="Times New Roman" w:hAnsi="Times New Roman" w:cs="Times New Roman"/>
          <w:i/>
          <w:sz w:val="24"/>
          <w:szCs w:val="24"/>
        </w:rPr>
        <w:t xml:space="preserve"> – </w:t>
      </w:r>
      <w:r w:rsidRPr="001754D1">
        <w:rPr>
          <w:rFonts w:ascii="Times New Roman" w:hAnsi="Times New Roman" w:cs="Times New Roman"/>
          <w:sz w:val="24"/>
          <w:szCs w:val="24"/>
        </w:rPr>
        <w:t xml:space="preserve">основные макроэкономические показатели.Экономический рост. </w:t>
      </w:r>
      <w:r w:rsidRPr="001754D1">
        <w:rPr>
          <w:rFonts w:ascii="Times New Roman" w:hAnsi="Times New Roman" w:cs="Times New Roman"/>
          <w:i/>
          <w:sz w:val="24"/>
          <w:szCs w:val="24"/>
        </w:rPr>
        <w:t>Экономические циклы</w:t>
      </w:r>
      <w:r w:rsidRPr="001754D1">
        <w:rPr>
          <w:rFonts w:ascii="Times New Roman" w:hAnsi="Times New Roman" w:cs="Times New Roman"/>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1754D1">
        <w:rPr>
          <w:rFonts w:ascii="Times New Roman" w:hAnsi="Times New Roman" w:cs="Times New Roman"/>
          <w:i/>
          <w:sz w:val="24"/>
          <w:szCs w:val="24"/>
        </w:rPr>
        <w:t>Тенденции экономического развития России.</w:t>
      </w:r>
    </w:p>
    <w:p w:rsidR="001754D1" w:rsidRPr="001754D1" w:rsidRDefault="001754D1" w:rsidP="001754D1">
      <w:pPr>
        <w:rPr>
          <w:rFonts w:ascii="Times New Roman" w:hAnsi="Times New Roman" w:cs="Times New Roman"/>
          <w:sz w:val="24"/>
          <w:szCs w:val="24"/>
        </w:rPr>
      </w:pPr>
      <w:r w:rsidRPr="001754D1">
        <w:rPr>
          <w:rFonts w:ascii="Times New Roman" w:hAnsi="Times New Roman" w:cs="Times New Roman"/>
          <w:b/>
          <w:sz w:val="24"/>
          <w:szCs w:val="24"/>
        </w:rPr>
        <w:t>Социальные отношения</w:t>
      </w:r>
    </w:p>
    <w:p w:rsidR="001754D1" w:rsidRPr="001754D1" w:rsidRDefault="001754D1" w:rsidP="001754D1">
      <w:pPr>
        <w:rPr>
          <w:rFonts w:ascii="Times New Roman" w:hAnsi="Times New Roman" w:cs="Times New Roman"/>
          <w:sz w:val="24"/>
          <w:szCs w:val="24"/>
        </w:rPr>
      </w:pPr>
      <w:r w:rsidRPr="001754D1">
        <w:rPr>
          <w:rFonts w:ascii="Times New Roman" w:hAnsi="Times New Roman" w:cs="Times New Roman"/>
          <w:sz w:val="24"/>
          <w:szCs w:val="24"/>
        </w:rP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обществе.Этнические общности. Межнациональные отношения,этносоциальные конфликты, пути их разрешения. Конституционные принципы национальной политики в Российской Федерации. Семья и брак. </w:t>
      </w:r>
      <w:r w:rsidRPr="001754D1">
        <w:rPr>
          <w:rFonts w:ascii="Times New Roman" w:hAnsi="Times New Roman" w:cs="Times New Roman"/>
          <w:i/>
          <w:sz w:val="24"/>
          <w:szCs w:val="24"/>
        </w:rPr>
        <w:t>Тенденции развития семьи в современном мире.Проблема неполных семей.</w:t>
      </w:r>
      <w:r w:rsidRPr="001754D1">
        <w:rPr>
          <w:rFonts w:ascii="Times New Roman" w:hAnsi="Times New Roman" w:cs="Times New Roman"/>
          <w:sz w:val="24"/>
          <w:szCs w:val="24"/>
        </w:rPr>
        <w:t xml:space="preserve"> Современная демографическая ситуация в Российской Федерации.Религиозные объединения и организации в Российской Федерации.</w:t>
      </w:r>
    </w:p>
    <w:p w:rsidR="001754D1" w:rsidRPr="001754D1" w:rsidRDefault="001754D1" w:rsidP="001754D1">
      <w:pPr>
        <w:rPr>
          <w:rFonts w:ascii="Times New Roman" w:hAnsi="Times New Roman" w:cs="Times New Roman"/>
          <w:sz w:val="24"/>
          <w:szCs w:val="24"/>
        </w:rPr>
      </w:pPr>
      <w:r w:rsidRPr="001754D1">
        <w:rPr>
          <w:rFonts w:ascii="Times New Roman" w:hAnsi="Times New Roman" w:cs="Times New Roman"/>
          <w:b/>
          <w:sz w:val="24"/>
          <w:szCs w:val="24"/>
        </w:rPr>
        <w:t>Политика</w:t>
      </w:r>
    </w:p>
    <w:p w:rsidR="001754D1" w:rsidRPr="001754D1" w:rsidRDefault="001754D1" w:rsidP="001754D1">
      <w:pPr>
        <w:rPr>
          <w:rFonts w:ascii="Times New Roman" w:hAnsi="Times New Roman" w:cs="Times New Roman"/>
          <w:i/>
          <w:sz w:val="24"/>
          <w:szCs w:val="24"/>
        </w:rPr>
      </w:pPr>
      <w:r w:rsidRPr="001754D1">
        <w:rPr>
          <w:rFonts w:ascii="Times New Roman" w:hAnsi="Times New Roman" w:cs="Times New Roman"/>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1754D1">
        <w:rPr>
          <w:rFonts w:ascii="Times New Roman" w:hAnsi="Times New Roman" w:cs="Times New Roman"/>
          <w:i/>
          <w:sz w:val="24"/>
          <w:szCs w:val="24"/>
        </w:rPr>
        <w:t>Избирательная кампания.</w:t>
      </w:r>
      <w:r w:rsidRPr="001754D1">
        <w:rPr>
          <w:rFonts w:ascii="Times New Roman" w:hAnsi="Times New Roman" w:cs="Times New Roman"/>
          <w:sz w:val="24"/>
          <w:szCs w:val="24"/>
        </w:rPr>
        <w:t xml:space="preserve"> Гражданское общество и правовое государство. Политическая элита и политическое лидерство.Типология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1754D1">
        <w:rPr>
          <w:rFonts w:ascii="Times New Roman" w:hAnsi="Times New Roman" w:cs="Times New Roman"/>
          <w:i/>
          <w:sz w:val="24"/>
          <w:szCs w:val="24"/>
        </w:rPr>
        <w:t>Политическая психология. Политическое поведение.</w:t>
      </w:r>
      <w:r w:rsidRPr="001754D1">
        <w:rPr>
          <w:rFonts w:ascii="Times New Roman" w:hAnsi="Times New Roman" w:cs="Times New Roman"/>
          <w:sz w:val="24"/>
          <w:szCs w:val="24"/>
        </w:rPr>
        <w:t xml:space="preserve"> Роль средств массовой информации в политической жизни общества. Политический процесс. Политическое участие. </w:t>
      </w:r>
      <w:r w:rsidRPr="001754D1">
        <w:rPr>
          <w:rFonts w:ascii="Times New Roman" w:hAnsi="Times New Roman" w:cs="Times New Roman"/>
          <w:i/>
          <w:sz w:val="24"/>
          <w:szCs w:val="24"/>
        </w:rPr>
        <w:t>Абсентеизм, его причины и опасность.Особенности политического процесса в России.</w:t>
      </w:r>
    </w:p>
    <w:p w:rsidR="001754D1" w:rsidRPr="001754D1" w:rsidRDefault="001754D1" w:rsidP="001754D1">
      <w:pPr>
        <w:rPr>
          <w:rFonts w:ascii="Times New Roman" w:hAnsi="Times New Roman" w:cs="Times New Roman"/>
          <w:sz w:val="24"/>
          <w:szCs w:val="24"/>
        </w:rPr>
      </w:pPr>
      <w:r w:rsidRPr="001754D1">
        <w:rPr>
          <w:rFonts w:ascii="Times New Roman" w:hAnsi="Times New Roman" w:cs="Times New Roman"/>
          <w:b/>
          <w:sz w:val="24"/>
          <w:szCs w:val="24"/>
        </w:rPr>
        <w:t>Правовое регулирование общественных отношений</w:t>
      </w:r>
    </w:p>
    <w:p w:rsidR="001754D1" w:rsidRPr="001754D1" w:rsidRDefault="001754D1" w:rsidP="001754D1">
      <w:pPr>
        <w:rPr>
          <w:rFonts w:ascii="Times New Roman" w:hAnsi="Times New Roman" w:cs="Times New Roman"/>
          <w:i/>
          <w:sz w:val="24"/>
          <w:szCs w:val="24"/>
        </w:rPr>
      </w:pPr>
      <w:r w:rsidRPr="001754D1">
        <w:rPr>
          <w:rFonts w:ascii="Times New Roman" w:hAnsi="Times New Roman" w:cs="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1754D1">
        <w:rPr>
          <w:rFonts w:ascii="Times New Roman" w:hAnsi="Times New Roman" w:cs="Times New Roman"/>
          <w:i/>
          <w:sz w:val="24"/>
          <w:szCs w:val="24"/>
        </w:rPr>
        <w:t>Законодательство в сфере антикоррупционной политики государства.Экологическое право.</w:t>
      </w:r>
      <w:r w:rsidRPr="001754D1">
        <w:rPr>
          <w:rFonts w:ascii="Times New Roman" w:hAnsi="Times New Roman" w:cs="Times New Roman"/>
          <w:sz w:val="24"/>
          <w:szCs w:val="24"/>
        </w:rPr>
        <w:t xml:space="preserve"> Право на благоприятную окружающую среду и способы его защиты. Экологические правонарушения. </w:t>
      </w:r>
      <w:r w:rsidRPr="001754D1">
        <w:rPr>
          <w:rFonts w:ascii="Times New Roman" w:hAnsi="Times New Roman" w:cs="Times New Roman"/>
          <w:i/>
          <w:sz w:val="24"/>
          <w:szCs w:val="24"/>
        </w:rPr>
        <w:t>Гражданское право.</w:t>
      </w:r>
      <w:r w:rsidRPr="001754D1">
        <w:rPr>
          <w:rFonts w:ascii="Times New Roman" w:hAnsi="Times New Roman" w:cs="Times New Roman"/>
          <w:sz w:val="24"/>
          <w:szCs w:val="24"/>
        </w:rPr>
        <w:t xml:space="preserve"> Гражданские правоотношения. </w:t>
      </w:r>
      <w:r w:rsidRPr="001754D1">
        <w:rPr>
          <w:rFonts w:ascii="Times New Roman" w:hAnsi="Times New Roman" w:cs="Times New Roman"/>
          <w:i/>
          <w:sz w:val="24"/>
          <w:szCs w:val="24"/>
        </w:rPr>
        <w:t>Субъекты гражданского права.</w:t>
      </w:r>
      <w:r w:rsidRPr="001754D1">
        <w:rPr>
          <w:rFonts w:ascii="Times New Roman" w:hAnsi="Times New Roman" w:cs="Times New Roman"/>
          <w:sz w:val="24"/>
          <w:szCs w:val="24"/>
        </w:rPr>
        <w:t xml:space="preserve"> Имущественные права. Право собственности. Основания приобретения права собственности. </w:t>
      </w:r>
      <w:r w:rsidRPr="001754D1">
        <w:rPr>
          <w:rFonts w:ascii="Times New Roman" w:hAnsi="Times New Roman" w:cs="Times New Roman"/>
          <w:i/>
          <w:sz w:val="24"/>
          <w:szCs w:val="24"/>
        </w:rPr>
        <w:t>Право на результаты интеллектуальной деятельности. Наследование.</w:t>
      </w:r>
      <w:r w:rsidRPr="001754D1">
        <w:rPr>
          <w:rFonts w:ascii="Times New Roman" w:hAnsi="Times New Roman" w:cs="Times New Roman"/>
          <w:sz w:val="24"/>
          <w:szCs w:val="24"/>
        </w:rPr>
        <w:t xml:space="preserve"> Неимущественные права: честь, достоинство, имя. Способы защиты имущественных и неимущественных прав.Организационно-правовые формы предприятий. </w:t>
      </w:r>
      <w:r w:rsidRPr="001754D1">
        <w:rPr>
          <w:rFonts w:ascii="Times New Roman" w:hAnsi="Times New Roman" w:cs="Times New Roman"/>
          <w:i/>
          <w:sz w:val="24"/>
          <w:szCs w:val="24"/>
        </w:rPr>
        <w:t xml:space="preserve">Семейное право. </w:t>
      </w:r>
      <w:r w:rsidRPr="001754D1">
        <w:rPr>
          <w:rFonts w:ascii="Times New Roman" w:hAnsi="Times New Roman" w:cs="Times New Roman"/>
          <w:sz w:val="24"/>
          <w:szCs w:val="24"/>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1754D1">
        <w:rPr>
          <w:rFonts w:ascii="Times New Roman" w:hAnsi="Times New Roman" w:cs="Times New Roman"/>
          <w:i/>
          <w:sz w:val="24"/>
          <w:szCs w:val="24"/>
        </w:rPr>
        <w:t>Порядок оказания платных образовательных услуг.</w:t>
      </w:r>
      <w:r w:rsidRPr="001754D1">
        <w:rPr>
          <w:rFonts w:ascii="Times New Roman" w:hAnsi="Times New Roman" w:cs="Times New Roman"/>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1754D1">
        <w:rPr>
          <w:rFonts w:ascii="Times New Roman" w:hAnsi="Times New Roman" w:cs="Times New Roman"/>
          <w:i/>
          <w:sz w:val="24"/>
          <w:szCs w:val="24"/>
        </w:rPr>
        <w:t>Стадии уголовного процесса.</w:t>
      </w:r>
      <w:r w:rsidRPr="001754D1">
        <w:rPr>
          <w:rFonts w:ascii="Times New Roman" w:hAnsi="Times New Roman" w:cs="Times New Roman"/>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1754D1">
        <w:rPr>
          <w:rFonts w:ascii="Times New Roman" w:hAnsi="Times New Roman" w:cs="Times New Roman"/>
          <w:i/>
          <w:sz w:val="24"/>
          <w:szCs w:val="24"/>
        </w:rPr>
        <w:t>Правовая база противодействия терроризму в Российской Федерации.</w:t>
      </w:r>
    </w:p>
    <w:p w:rsid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4"/>
      <w:bookmarkEnd w:id="75"/>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Современное состояние физической культуры и спорта в России.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Спортивные единоборства: технико-тактические действия самообороны; приемы страховки и самостраховки</w:t>
      </w:r>
      <w:r w:rsidRPr="005819CC">
        <w:rPr>
          <w:rFonts w:ascii="Times New Roman" w:eastAsia="Arial Unicode MS" w:hAnsi="Times New Roman" w:cs="Times New Roman"/>
          <w:i/>
          <w:iCs/>
          <w:color w:val="000000"/>
          <w:sz w:val="24"/>
          <w:szCs w:val="24"/>
          <w:lang w:eastAsia="ru-RU" w:bidi="ru-RU"/>
        </w:rPr>
        <w:t>.</w:t>
      </w:r>
    </w:p>
    <w:p w:rsidR="00453E8D" w:rsidRPr="00CD22CB" w:rsidRDefault="00601906" w:rsidP="005819CC">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обороны государства» раскрывает вопросы, связанные ссостоянием и тенденциями развития современного мира и России, а также факторы и источники угроз и основы обороны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качеств гражданина, необходимых для прохождения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России и ее Вооруженным Силам;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безопасностимедицинского и санитарного назначения.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5819CC">
        <w:rPr>
          <w:rFonts w:ascii="Times New Roman" w:eastAsia="Arial Unicode MS" w:hAnsi="Times New Roman" w:cs="Times New Roman"/>
          <w:i/>
          <w:color w:val="000000"/>
          <w:sz w:val="24"/>
          <w:szCs w:val="24"/>
          <w:lang w:eastAsia="ru-RU" w:bidi="ru-RU"/>
        </w:rPr>
        <w:t>Основные направления развития и строительства ВС РФ.Модернизация вооружения, военной и специальной техники. Техническая оснащенность и ресурсное обеспечение ВС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Неполная разборка и сборка автомата Калашникова для чистки и смазки.Хранение автомата Калашникова. Устройство патрона.Меры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826D05"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826D05"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6" w:name="_Toc453968187"/>
      <w:r w:rsidRPr="005819CC">
        <w:rPr>
          <w:rFonts w:ascii="Times New Roman" w:eastAsia="Arial Unicode MS" w:hAnsi="Times New Roman" w:cs="Times New Roman"/>
          <w:b/>
          <w:color w:val="000000"/>
          <w:sz w:val="24"/>
          <w:szCs w:val="24"/>
          <w:lang w:eastAsia="ru-RU" w:bidi="ru-RU"/>
        </w:rPr>
        <w:t>Астрономия</w:t>
      </w:r>
    </w:p>
    <w:p w:rsidR="00826D05" w:rsidRPr="00453E8D"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826D05" w:rsidRPr="005819CC" w:rsidRDefault="00826D05" w:rsidP="00826D05">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Методы определения расстояний до тел Солнечной системы и из размеров. Определение масс небесных тел.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Земля- Луна.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астрономических исследований</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Стефана- Больцмана.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Внесолнечные планеты. Проблема существования жизни во Вселенной. Внутреннее строение и источники энергии звёзд. Происхождение химических элементов.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826D05" w:rsidRPr="005819CC" w:rsidRDefault="00826D05" w:rsidP="00826D05">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453E8D" w:rsidRPr="00CD22CB" w:rsidRDefault="00826D0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917097" w:rsidRPr="00CD22CB"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Математика: алгебра и начала математического анализа, геометрия</w:t>
      </w:r>
      <w:bookmarkEnd w:id="76"/>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Соответственно, выделяются три направления требований к результатам математического образования: </w:t>
      </w:r>
    </w:p>
    <w:p w:rsidR="00601906" w:rsidRPr="005819CC"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практико-ориентированное математическое образование (математика для жизни);</w:t>
      </w:r>
    </w:p>
    <w:p w:rsidR="00601906" w:rsidRPr="005819CC"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математика для использования в профессии;</w:t>
      </w:r>
    </w:p>
    <w:p w:rsidR="00917097" w:rsidRPr="00CD22CB"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Эти направления реализуются в двух блоках требований к результатам математического образования.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углубленном уровне: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научится</w:t>
      </w:r>
      <w:r w:rsidRPr="005819CC">
        <w:rPr>
          <w:rFonts w:ascii="Times New Roman" w:eastAsia="Arial Unicode MS" w:hAnsi="Times New Roman" w:cs="Times New Roman"/>
          <w:color w:val="000000"/>
          <w:sz w:val="24"/>
          <w:szCs w:val="24"/>
          <w:lang w:eastAsia="ru-RU" w:bidi="ru-RU"/>
        </w:rPr>
        <w:t xml:space="preserve"> в 10–11-м классах: для успешного продолжения образования по специальностям, связанным с прикладным использованием математики.</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 xml:space="preserve">получит возможность научиться </w:t>
      </w:r>
      <w:r w:rsidRPr="005819CC">
        <w:rPr>
          <w:rFonts w:ascii="Times New Roman" w:eastAsia="Arial Unicode MS" w:hAnsi="Times New Roman" w:cs="Times New Roman"/>
          <w:color w:val="000000"/>
          <w:sz w:val="24"/>
          <w:szCs w:val="24"/>
          <w:lang w:eastAsia="ru-RU" w:bidi="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w:t>
      </w:r>
      <w:r w:rsidR="0084645E" w:rsidRPr="005819CC">
        <w:rPr>
          <w:rFonts w:ascii="Times New Roman" w:eastAsia="Arial Unicode MS" w:hAnsi="Times New Roman" w:cs="Times New Roman"/>
          <w:color w:val="000000"/>
          <w:sz w:val="24"/>
          <w:szCs w:val="24"/>
          <w:lang w:eastAsia="ru-RU" w:bidi="ru-RU"/>
        </w:rPr>
        <w:fldChar w:fldCharType="begin"/>
      </w:r>
      <w:r w:rsidR="00BA67B1"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sidRPr="005819CC">
        <w:rPr>
          <w:rFonts w:ascii="Times New Roman" w:eastAsia="Arial Unicode MS" w:hAnsi="Times New Roman" w:cs="Times New Roman"/>
          <w:color w:val="000000"/>
          <w:sz w:val="24"/>
          <w:szCs w:val="24"/>
          <w:lang w:eastAsia="ru-RU" w:bidi="ru-RU"/>
        </w:rPr>
        <w:fldChar w:fldCharType="begin"/>
      </w:r>
      <w:r w:rsidR="001C2BA0"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sidRPr="005819CC">
        <w:rPr>
          <w:rFonts w:ascii="Times New Roman" w:eastAsia="Arial Unicode MS" w:hAnsi="Times New Roman" w:cs="Times New Roman"/>
          <w:color w:val="000000"/>
          <w:sz w:val="24"/>
          <w:szCs w:val="24"/>
          <w:lang w:eastAsia="ru-RU" w:bidi="ru-RU"/>
        </w:rPr>
        <w:fldChar w:fldCharType="begin"/>
      </w:r>
      <w:r w:rsidR="0038651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sidRPr="005819CC">
        <w:rPr>
          <w:rFonts w:ascii="Times New Roman" w:eastAsia="Arial Unicode MS" w:hAnsi="Times New Roman" w:cs="Times New Roman"/>
          <w:color w:val="000000"/>
          <w:sz w:val="24"/>
          <w:szCs w:val="24"/>
          <w:lang w:eastAsia="ru-RU" w:bidi="ru-RU"/>
        </w:rPr>
        <w:fldChar w:fldCharType="begin"/>
      </w:r>
      <w:r w:rsidR="0075482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sidRPr="005819CC">
        <w:rPr>
          <w:rFonts w:ascii="Times New Roman" w:eastAsia="Arial Unicode MS" w:hAnsi="Times New Roman" w:cs="Times New Roman"/>
          <w:color w:val="000000"/>
          <w:sz w:val="24"/>
          <w:szCs w:val="24"/>
          <w:lang w:eastAsia="ru-RU" w:bidi="ru-RU"/>
        </w:rPr>
        <w:fldChar w:fldCharType="begin"/>
      </w:r>
      <w:r w:rsidR="00B80E46"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sidRPr="005819CC">
        <w:rPr>
          <w:rFonts w:ascii="Times New Roman" w:eastAsia="Arial Unicode MS" w:hAnsi="Times New Roman" w:cs="Times New Roman"/>
          <w:color w:val="000000"/>
          <w:sz w:val="24"/>
          <w:szCs w:val="24"/>
          <w:lang w:eastAsia="ru-RU" w:bidi="ru-RU"/>
        </w:rPr>
        <w:fldChar w:fldCharType="begin"/>
      </w:r>
      <w:r w:rsidR="00FC6DBF"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sidRPr="005819CC">
        <w:rPr>
          <w:rFonts w:ascii="Times New Roman" w:eastAsia="Arial Unicode MS" w:hAnsi="Times New Roman" w:cs="Times New Roman"/>
          <w:color w:val="000000"/>
          <w:sz w:val="24"/>
          <w:szCs w:val="24"/>
          <w:lang w:eastAsia="ru-RU" w:bidi="ru-RU"/>
        </w:rPr>
        <w:fldChar w:fldCharType="begin"/>
      </w:r>
      <w:r w:rsidR="00E93A64"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sidRPr="005819CC">
        <w:rPr>
          <w:rFonts w:ascii="Times New Roman" w:eastAsia="Arial Unicode MS" w:hAnsi="Times New Roman" w:cs="Times New Roman"/>
          <w:color w:val="000000"/>
          <w:sz w:val="24"/>
          <w:szCs w:val="24"/>
          <w:lang w:eastAsia="ru-RU" w:bidi="ru-RU"/>
        </w:rPr>
        <w:fldChar w:fldCharType="begin"/>
      </w:r>
      <w:r w:rsidR="0067626D"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sidRPr="005819CC">
        <w:rPr>
          <w:rFonts w:ascii="Times New Roman" w:eastAsia="Arial Unicode MS" w:hAnsi="Times New Roman" w:cs="Times New Roman"/>
          <w:color w:val="000000"/>
          <w:sz w:val="24"/>
          <w:szCs w:val="24"/>
          <w:lang w:eastAsia="ru-RU" w:bidi="ru-RU"/>
        </w:rPr>
        <w:fldChar w:fldCharType="begin"/>
      </w:r>
      <w:r w:rsidR="00BC76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sidRPr="005819CC">
        <w:rPr>
          <w:rFonts w:ascii="Times New Roman" w:eastAsia="Arial Unicode MS" w:hAnsi="Times New Roman" w:cs="Times New Roman"/>
          <w:color w:val="000000"/>
          <w:sz w:val="24"/>
          <w:szCs w:val="24"/>
          <w:lang w:eastAsia="ru-RU" w:bidi="ru-RU"/>
        </w:rPr>
        <w:fldChar w:fldCharType="begin"/>
      </w:r>
      <w:r w:rsidR="009C54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sidRPr="005819CC">
        <w:rPr>
          <w:rFonts w:ascii="Times New Roman" w:eastAsia="Arial Unicode MS" w:hAnsi="Times New Roman" w:cs="Times New Roman"/>
          <w:color w:val="000000"/>
          <w:sz w:val="24"/>
          <w:szCs w:val="24"/>
          <w:lang w:eastAsia="ru-RU" w:bidi="ru-RU"/>
        </w:rPr>
        <w:fldChar w:fldCharType="begin"/>
      </w:r>
      <w:r w:rsidR="007077B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sidRPr="005819CC">
        <w:rPr>
          <w:rFonts w:ascii="Times New Roman" w:eastAsia="Arial Unicode MS" w:hAnsi="Times New Roman" w:cs="Times New Roman"/>
          <w:color w:val="000000"/>
          <w:sz w:val="24"/>
          <w:szCs w:val="24"/>
          <w:lang w:eastAsia="ru-RU" w:bidi="ru-RU"/>
        </w:rPr>
        <w:fldChar w:fldCharType="begin"/>
      </w:r>
      <w:r w:rsidR="00FE021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sidRPr="005819CC">
        <w:rPr>
          <w:rFonts w:ascii="Times New Roman" w:eastAsia="Arial Unicode MS" w:hAnsi="Times New Roman" w:cs="Times New Roman"/>
          <w:color w:val="000000"/>
          <w:sz w:val="24"/>
          <w:szCs w:val="24"/>
          <w:lang w:eastAsia="ru-RU" w:bidi="ru-RU"/>
        </w:rPr>
        <w:fldChar w:fldCharType="separate"/>
      </w:r>
      <w:r w:rsidR="0084645E">
        <w:rPr>
          <w:rFonts w:ascii="Times New Roman" w:eastAsia="Arial Unicode MS" w:hAnsi="Times New Roman" w:cs="Times New Roman"/>
          <w:color w:val="000000"/>
          <w:sz w:val="24"/>
          <w:szCs w:val="24"/>
          <w:lang w:eastAsia="ru-RU" w:bidi="ru-RU"/>
        </w:rPr>
        <w:fldChar w:fldCharType="begin"/>
      </w:r>
      <w:r w:rsidR="00CC7A42">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Pr>
          <w:rFonts w:ascii="Times New Roman" w:eastAsia="Arial Unicode MS" w:hAnsi="Times New Roman" w:cs="Times New Roman"/>
          <w:color w:val="000000"/>
          <w:sz w:val="24"/>
          <w:szCs w:val="24"/>
          <w:lang w:eastAsia="ru-RU" w:bidi="ru-RU"/>
        </w:rPr>
        <w:fldChar w:fldCharType="separate"/>
      </w:r>
      <w:r w:rsidR="0084645E">
        <w:rPr>
          <w:rFonts w:ascii="Times New Roman" w:eastAsia="Arial Unicode MS" w:hAnsi="Times New Roman" w:cs="Times New Roman"/>
          <w:color w:val="000000"/>
          <w:sz w:val="24"/>
          <w:szCs w:val="24"/>
          <w:lang w:eastAsia="ru-RU" w:bidi="ru-RU"/>
        </w:rPr>
        <w:fldChar w:fldCharType="begin"/>
      </w:r>
      <w:r w:rsidR="00FE728D">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Pr>
          <w:rFonts w:ascii="Times New Roman" w:eastAsia="Arial Unicode MS" w:hAnsi="Times New Roman" w:cs="Times New Roman"/>
          <w:color w:val="000000"/>
          <w:sz w:val="24"/>
          <w:szCs w:val="24"/>
          <w:lang w:eastAsia="ru-RU" w:bidi="ru-RU"/>
        </w:rPr>
        <w:fldChar w:fldCharType="separate"/>
      </w:r>
      <w:r w:rsidR="0084645E">
        <w:rPr>
          <w:rFonts w:ascii="Times New Roman" w:eastAsia="Arial Unicode MS" w:hAnsi="Times New Roman" w:cs="Times New Roman"/>
          <w:color w:val="000000"/>
          <w:sz w:val="24"/>
          <w:szCs w:val="24"/>
          <w:lang w:eastAsia="ru-RU" w:bidi="ru-RU"/>
        </w:rPr>
        <w:fldChar w:fldCharType="begin"/>
      </w:r>
      <w:r w:rsidR="00F4066D">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Pr>
          <w:rFonts w:ascii="Times New Roman" w:eastAsia="Arial Unicode MS" w:hAnsi="Times New Roman" w:cs="Times New Roman"/>
          <w:color w:val="000000"/>
          <w:sz w:val="24"/>
          <w:szCs w:val="24"/>
          <w:lang w:eastAsia="ru-RU" w:bidi="ru-RU"/>
        </w:rPr>
        <w:fldChar w:fldCharType="separate"/>
      </w:r>
      <w:r w:rsidR="0084645E">
        <w:rPr>
          <w:rFonts w:ascii="Times New Roman" w:eastAsia="Arial Unicode MS" w:hAnsi="Times New Roman" w:cs="Times New Roman"/>
          <w:color w:val="000000"/>
          <w:sz w:val="24"/>
          <w:szCs w:val="24"/>
          <w:lang w:eastAsia="ru-RU" w:bidi="ru-RU"/>
        </w:rPr>
        <w:fldChar w:fldCharType="begin"/>
      </w:r>
      <w:r w:rsidR="00F54C11">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Pr>
          <w:rFonts w:ascii="Times New Roman" w:eastAsia="Arial Unicode MS" w:hAnsi="Times New Roman" w:cs="Times New Roman"/>
          <w:color w:val="000000"/>
          <w:sz w:val="24"/>
          <w:szCs w:val="24"/>
          <w:lang w:eastAsia="ru-RU" w:bidi="ru-RU"/>
        </w:rPr>
        <w:fldChar w:fldCharType="separate"/>
      </w:r>
      <w:r w:rsidR="0084645E">
        <w:rPr>
          <w:rFonts w:ascii="Times New Roman" w:eastAsia="Arial Unicode MS" w:hAnsi="Times New Roman" w:cs="Times New Roman"/>
          <w:color w:val="000000"/>
          <w:sz w:val="24"/>
          <w:szCs w:val="24"/>
          <w:lang w:eastAsia="ru-RU" w:bidi="ru-RU"/>
        </w:rPr>
        <w:fldChar w:fldCharType="begin"/>
      </w:r>
      <w:r w:rsidR="0093115D">
        <w:rPr>
          <w:rFonts w:ascii="Times New Roman" w:eastAsia="Arial Unicode MS" w:hAnsi="Times New Roman" w:cs="Times New Roman"/>
          <w:color w:val="000000"/>
          <w:sz w:val="24"/>
          <w:szCs w:val="24"/>
          <w:lang w:eastAsia="ru-RU" w:bidi="ru-RU"/>
        </w:rPr>
        <w:instrText>INCLUDEPICTURE  "https://ssl.gstatic.com/ui/v1/icons/mail/images/cleardot.gif" \* MERGEFORMATINET</w:instrText>
      </w:r>
      <w:r w:rsidR="0084645E">
        <w:rPr>
          <w:rFonts w:ascii="Times New Roman" w:eastAsia="Arial Unicode MS" w:hAnsi="Times New Roman" w:cs="Times New Roman"/>
          <w:color w:val="000000"/>
          <w:sz w:val="24"/>
          <w:szCs w:val="24"/>
          <w:lang w:eastAsia="ru-RU" w:bidi="ru-RU"/>
        </w:rPr>
        <w:fldChar w:fldCharType="separate"/>
      </w:r>
      <w:r w:rsidR="0084645E">
        <w:rPr>
          <w:rFonts w:ascii="Times New Roman" w:eastAsia="Arial Unicode MS" w:hAnsi="Times New Roman" w:cs="Times New Roman"/>
          <w:color w:val="000000"/>
          <w:sz w:val="24"/>
          <w:szCs w:val="24"/>
          <w:lang w:eastAsia="ru-RU" w:bidi="ru-RU"/>
        </w:rPr>
        <w:fldChar w:fldCharType="begin"/>
      </w:r>
      <w:r w:rsidR="00986C40">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Pr>
          <w:rFonts w:ascii="Times New Roman" w:eastAsia="Arial Unicode MS" w:hAnsi="Times New Roman" w:cs="Times New Roman"/>
          <w:color w:val="000000"/>
          <w:sz w:val="24"/>
          <w:szCs w:val="24"/>
          <w:lang w:eastAsia="ru-RU" w:bidi="ru-RU"/>
        </w:rPr>
        <w:fldChar w:fldCharType="separate"/>
      </w:r>
      <w:r w:rsidR="0084645E">
        <w:rPr>
          <w:rFonts w:ascii="Times New Roman" w:eastAsia="Arial Unicode MS" w:hAnsi="Times New Roman" w:cs="Times New Roman"/>
          <w:color w:val="000000"/>
          <w:sz w:val="24"/>
          <w:szCs w:val="24"/>
          <w:lang w:eastAsia="ru-RU" w:bidi="ru-RU"/>
        </w:rPr>
        <w:fldChar w:fldCharType="begin"/>
      </w:r>
      <w:r w:rsidR="00CC2EB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Pr>
          <w:rFonts w:ascii="Times New Roman" w:eastAsia="Arial Unicode MS" w:hAnsi="Times New Roman" w:cs="Times New Roman"/>
          <w:color w:val="000000"/>
          <w:sz w:val="24"/>
          <w:szCs w:val="24"/>
          <w:lang w:eastAsia="ru-RU" w:bidi="ru-RU"/>
        </w:rPr>
        <w:fldChar w:fldCharType="separate"/>
      </w:r>
      <w:r w:rsidR="0084645E">
        <w:rPr>
          <w:rFonts w:ascii="Times New Roman" w:eastAsia="Arial Unicode MS" w:hAnsi="Times New Roman" w:cs="Times New Roman"/>
          <w:color w:val="000000"/>
          <w:sz w:val="24"/>
          <w:szCs w:val="24"/>
          <w:lang w:eastAsia="ru-RU" w:bidi="ru-RU"/>
        </w:rPr>
        <w:fldChar w:fldCharType="begin"/>
      </w:r>
      <w:r w:rsidR="006F6649">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84645E">
        <w:rPr>
          <w:rFonts w:ascii="Times New Roman" w:eastAsia="Arial Unicode MS" w:hAnsi="Times New Roman" w:cs="Times New Roman"/>
          <w:color w:val="000000"/>
          <w:sz w:val="24"/>
          <w:szCs w:val="24"/>
          <w:lang w:eastAsia="ru-RU" w:bidi="ru-RU"/>
        </w:rPr>
        <w:fldChar w:fldCharType="separate"/>
      </w:r>
      <w:r w:rsidR="0015038D" w:rsidRPr="0084645E">
        <w:rPr>
          <w:rFonts w:ascii="Times New Roman" w:eastAsia="Arial Unicode MS" w:hAnsi="Times New Roman" w:cs="Times New Roman"/>
          <w:color w:val="000000"/>
          <w:sz w:val="24"/>
          <w:szCs w:val="24"/>
          <w:lang w:eastAsia="ru-RU"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v:imagedata r:id="rId10" r:href="rId11"/>
          </v:shape>
        </w:pict>
      </w:r>
      <w:r w:rsidR="0084645E">
        <w:rPr>
          <w:rFonts w:ascii="Times New Roman" w:eastAsia="Arial Unicode MS" w:hAnsi="Times New Roman" w:cs="Times New Roman"/>
          <w:color w:val="000000"/>
          <w:sz w:val="24"/>
          <w:szCs w:val="24"/>
          <w:lang w:eastAsia="ru-RU" w:bidi="ru-RU"/>
        </w:rPr>
        <w:fldChar w:fldCharType="end"/>
      </w:r>
      <w:r w:rsidR="0084645E">
        <w:rPr>
          <w:rFonts w:ascii="Times New Roman" w:eastAsia="Arial Unicode MS" w:hAnsi="Times New Roman" w:cs="Times New Roman"/>
          <w:color w:val="000000"/>
          <w:sz w:val="24"/>
          <w:szCs w:val="24"/>
          <w:lang w:eastAsia="ru-RU" w:bidi="ru-RU"/>
        </w:rPr>
        <w:fldChar w:fldCharType="end"/>
      </w:r>
      <w:r w:rsidR="0084645E">
        <w:rPr>
          <w:rFonts w:ascii="Times New Roman" w:eastAsia="Arial Unicode MS" w:hAnsi="Times New Roman" w:cs="Times New Roman"/>
          <w:color w:val="000000"/>
          <w:sz w:val="24"/>
          <w:szCs w:val="24"/>
          <w:lang w:eastAsia="ru-RU" w:bidi="ru-RU"/>
        </w:rPr>
        <w:fldChar w:fldCharType="end"/>
      </w:r>
      <w:r w:rsidR="0084645E">
        <w:rPr>
          <w:rFonts w:ascii="Times New Roman" w:eastAsia="Arial Unicode MS" w:hAnsi="Times New Roman" w:cs="Times New Roman"/>
          <w:color w:val="000000"/>
          <w:sz w:val="24"/>
          <w:szCs w:val="24"/>
          <w:lang w:eastAsia="ru-RU" w:bidi="ru-RU"/>
        </w:rPr>
        <w:fldChar w:fldCharType="end"/>
      </w:r>
      <w:r w:rsidR="0084645E">
        <w:rPr>
          <w:rFonts w:ascii="Times New Roman" w:eastAsia="Arial Unicode MS" w:hAnsi="Times New Roman" w:cs="Times New Roman"/>
          <w:color w:val="000000"/>
          <w:sz w:val="24"/>
          <w:szCs w:val="24"/>
          <w:lang w:eastAsia="ru-RU" w:bidi="ru-RU"/>
        </w:rPr>
        <w:fldChar w:fldCharType="end"/>
      </w:r>
      <w:r w:rsidR="0084645E">
        <w:rPr>
          <w:rFonts w:ascii="Times New Roman" w:eastAsia="Arial Unicode MS" w:hAnsi="Times New Roman" w:cs="Times New Roman"/>
          <w:color w:val="000000"/>
          <w:sz w:val="24"/>
          <w:szCs w:val="24"/>
          <w:lang w:eastAsia="ru-RU" w:bidi="ru-RU"/>
        </w:rPr>
        <w:fldChar w:fldCharType="end"/>
      </w:r>
      <w:r w:rsidR="0084645E">
        <w:rPr>
          <w:rFonts w:ascii="Times New Roman" w:eastAsia="Arial Unicode MS" w:hAnsi="Times New Roman" w:cs="Times New Roman"/>
          <w:color w:val="000000"/>
          <w:sz w:val="24"/>
          <w:szCs w:val="24"/>
          <w:lang w:eastAsia="ru-RU" w:bidi="ru-RU"/>
        </w:rPr>
        <w:fldChar w:fldCharType="end"/>
      </w:r>
      <w:r w:rsidR="0084645E">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0084645E" w:rsidRPr="005819CC">
        <w:rPr>
          <w:rFonts w:ascii="Times New Roman" w:eastAsia="Arial Unicode MS" w:hAnsi="Times New Roman" w:cs="Times New Roman"/>
          <w:color w:val="000000"/>
          <w:sz w:val="24"/>
          <w:szCs w:val="24"/>
          <w:lang w:eastAsia="ru-RU" w:bidi="ru-RU"/>
        </w:rPr>
        <w:fldChar w:fldCharType="end"/>
      </w:r>
      <w:r w:rsidRPr="005819CC">
        <w:rPr>
          <w:rFonts w:ascii="Times New Roman" w:eastAsia="Arial Unicode MS" w:hAnsi="Times New Roman" w:cs="Times New Roman"/>
          <w:color w:val="000000"/>
          <w:sz w:val="24"/>
          <w:szCs w:val="24"/>
          <w:lang w:eastAsia="ru-RU" w:bidi="ru-RU"/>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w:t>
      </w:r>
      <w:r w:rsidR="00C1711A">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содерж</w:t>
      </w:r>
      <w:r w:rsidR="00C1711A">
        <w:rPr>
          <w:rFonts w:ascii="Times New Roman" w:eastAsia="Arial Unicode MS" w:hAnsi="Times New Roman" w:cs="Times New Roman"/>
          <w:color w:val="000000"/>
          <w:sz w:val="24"/>
          <w:szCs w:val="24"/>
          <w:lang w:eastAsia="ru-RU" w:bidi="ru-RU"/>
        </w:rPr>
        <w:t>и</w:t>
      </w:r>
      <w:r w:rsidRPr="005819CC">
        <w:rPr>
          <w:rFonts w:ascii="Times New Roman" w:eastAsia="Arial Unicode MS" w:hAnsi="Times New Roman" w:cs="Times New Roman"/>
          <w:color w:val="000000"/>
          <w:sz w:val="24"/>
          <w:szCs w:val="24"/>
          <w:lang w:eastAsia="ru-RU" w:bidi="ru-RU"/>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917097" w:rsidRPr="00CD22CB"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Алгебра и начала анализа</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Повторение. Решение</w:t>
      </w:r>
      <w:r w:rsidRPr="005819CC">
        <w:rPr>
          <w:rFonts w:ascii="Times New Roman" w:eastAsia="Arial Unicode MS" w:hAnsi="Times New Roman" w:cs="Times New Roman"/>
          <w:bCs/>
          <w:color w:val="000000"/>
          <w:sz w:val="24"/>
          <w:szCs w:val="24"/>
          <w:lang w:eastAsia="ru-RU" w:bidi="ru-RU"/>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5819CC">
        <w:rPr>
          <w:rFonts w:ascii="Times New Roman" w:eastAsia="Arial Unicode MS" w:hAnsi="Times New Roman" w:cs="Times New Roman"/>
          <w:bCs/>
          <w:color w:val="000000"/>
          <w:sz w:val="24"/>
          <w:szCs w:val="24"/>
          <w:lang w:eastAsia="ru-RU" w:bidi="ru-RU"/>
        </w:rPr>
        <w:object w:dxaOrig="760" w:dyaOrig="380">
          <v:shape id="_x0000_i1026" type="#_x0000_t75" style="width:38.25pt;height:21pt" o:ole="">
            <v:imagedata r:id="rId12" o:title=""/>
          </v:shape>
          <o:OLEObject Type="Embed" ProgID="Equation.DSMT4" ShapeID="_x0000_i1026" DrawAspect="Content" ObjectID="_1696339849" r:id="rId13"/>
        </w:object>
      </w:r>
      <w:r w:rsidRPr="005819CC">
        <w:rPr>
          <w:rFonts w:ascii="Times New Roman" w:eastAsia="Arial Unicode MS" w:hAnsi="Times New Roman" w:cs="Times New Roman"/>
          <w:bCs/>
          <w:color w:val="000000"/>
          <w:sz w:val="24"/>
          <w:szCs w:val="24"/>
          <w:lang w:eastAsia="ru-RU" w:bidi="ru-RU"/>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917097"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Истинные и ложные высказывания, операции над высказываниями. </w:t>
      </w:r>
      <w:r w:rsidRPr="005819CC">
        <w:rPr>
          <w:rFonts w:ascii="Times New Roman" w:eastAsia="Arial Unicode MS" w:hAnsi="Times New Roman" w:cs="Times New Roman"/>
          <w:i/>
          <w:color w:val="000000"/>
          <w:sz w:val="24"/>
          <w:szCs w:val="24"/>
          <w:lang w:eastAsia="ru-RU" w:bidi="ru-RU"/>
        </w:rPr>
        <w:t xml:space="preserve">Алгебра высказываний. </w:t>
      </w:r>
      <w:r w:rsidRPr="005819CC">
        <w:rPr>
          <w:rFonts w:ascii="Times New Roman" w:eastAsia="Arial Unicode MS" w:hAnsi="Times New Roman" w:cs="Times New Roman"/>
          <w:color w:val="000000"/>
          <w:sz w:val="24"/>
          <w:szCs w:val="24"/>
          <w:lang w:eastAsia="ru-RU" w:bidi="ru-RU"/>
        </w:rPr>
        <w:t>Связь высказываний с множествами. Кванторы существования и всеобщности.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Законы логики</w:t>
      </w:r>
      <w:r w:rsidRPr="005819CC">
        <w:rPr>
          <w:rFonts w:ascii="Times New Roman" w:eastAsia="Arial Unicode MS" w:hAnsi="Times New Roman" w:cs="Times New Roman"/>
          <w:i/>
          <w:color w:val="000000"/>
          <w:sz w:val="24"/>
          <w:szCs w:val="24"/>
          <w:lang w:eastAsia="ru-RU" w:bidi="ru-RU"/>
        </w:rPr>
        <w:t xml:space="preserve">. Основные логические правила. </w:t>
      </w:r>
      <w:r w:rsidRPr="005819CC">
        <w:rPr>
          <w:rFonts w:ascii="Times New Roman" w:eastAsia="Arial Unicode MS" w:hAnsi="Times New Roman" w:cs="Times New Roman"/>
          <w:color w:val="000000"/>
          <w:sz w:val="24"/>
          <w:szCs w:val="24"/>
          <w:lang w:eastAsia="ru-RU" w:bidi="ru-RU"/>
        </w:rPr>
        <w:t xml:space="preserve">Решение логических задачс использованием кругов Эйлера, </w:t>
      </w:r>
      <w:r w:rsidRPr="005819CC">
        <w:rPr>
          <w:rFonts w:ascii="Times New Roman" w:eastAsia="Arial Unicode MS" w:hAnsi="Times New Roman" w:cs="Times New Roman"/>
          <w:i/>
          <w:color w:val="000000"/>
          <w:sz w:val="24"/>
          <w:szCs w:val="24"/>
          <w:lang w:eastAsia="ru-RU" w:bidi="ru-RU"/>
        </w:rPr>
        <w:t xml:space="preserve">основных логических правил.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Умозаключения. Обоснования и доказательство в математике. Теоремы. Виды математических утверждений. </w:t>
      </w:r>
      <w:r w:rsidRPr="005819CC">
        <w:rPr>
          <w:rFonts w:ascii="Times New Roman" w:eastAsia="Arial Unicode MS" w:hAnsi="Times New Roman" w:cs="Times New Roman"/>
          <w:i/>
          <w:color w:val="000000"/>
          <w:sz w:val="24"/>
          <w:szCs w:val="24"/>
          <w:lang w:eastAsia="ru-RU" w:bidi="ru-RU"/>
        </w:rPr>
        <w:t>Виды доказательств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Математическая индукция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Утверждения: обратное данному, противоположное, обратное противоположному данному</w:t>
      </w:r>
      <w:r w:rsidRPr="005819CC">
        <w:rPr>
          <w:rFonts w:ascii="Times New Roman" w:eastAsia="Arial Unicode MS" w:hAnsi="Times New Roman" w:cs="Times New Roman"/>
          <w:color w:val="000000"/>
          <w:sz w:val="24"/>
          <w:szCs w:val="24"/>
          <w:lang w:eastAsia="ru-RU" w:bidi="ru-RU"/>
        </w:rPr>
        <w:t>. Признак и свойство, необходимые и достаточные условия.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Основная теорема арифметики. Остатки и сравнения. Алгоритм Евклида. Китайская теорема об остатках. Малая теорема Ферма. </w:t>
      </w:r>
      <w:r w:rsidRPr="005819CC">
        <w:rPr>
          <w:rFonts w:ascii="Times New Roman" w:eastAsia="Arial Unicode MS" w:hAnsi="Times New Roman" w:cs="Times New Roman"/>
          <w:i/>
          <w:color w:val="000000"/>
          <w:sz w:val="24"/>
          <w:szCs w:val="24"/>
          <w:lang w:val="en-US" w:eastAsia="ru-RU" w:bidi="ru-RU"/>
        </w:rPr>
        <w:t>q</w:t>
      </w:r>
      <w:r w:rsidRPr="005819CC">
        <w:rPr>
          <w:rFonts w:ascii="Times New Roman" w:eastAsia="Arial Unicode MS" w:hAnsi="Times New Roman" w:cs="Times New Roman"/>
          <w:i/>
          <w:color w:val="000000"/>
          <w:sz w:val="24"/>
          <w:szCs w:val="24"/>
          <w:lang w:eastAsia="ru-RU" w:bidi="ru-RU"/>
        </w:rPr>
        <w:t xml:space="preserve">-ичные системы счисления. Функция Эйлера, число и сумма делителей натурального числа.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5819CC">
        <w:rPr>
          <w:rFonts w:ascii="Times New Roman" w:eastAsia="Arial Unicode MS" w:hAnsi="Times New Roman" w:cs="Times New Roman"/>
          <w:i/>
          <w:color w:val="000000"/>
          <w:sz w:val="24"/>
          <w:szCs w:val="24"/>
          <w:lang w:eastAsia="ru-RU" w:bidi="ru-RU"/>
        </w:rPr>
        <w:t xml:space="preserve">Функции «дробная часть числа» </w:t>
      </w:r>
      <w:bookmarkStart w:id="77" w:name="MTBlankEqn"/>
      <w:r w:rsidRPr="005819CC">
        <w:rPr>
          <w:rFonts w:ascii="Times New Roman" w:eastAsia="Arial Unicode MS" w:hAnsi="Times New Roman" w:cs="Times New Roman"/>
          <w:color w:val="000000"/>
          <w:sz w:val="24"/>
          <w:szCs w:val="24"/>
          <w:lang w:eastAsia="ru-RU" w:bidi="ru-RU"/>
        </w:rPr>
        <w:object w:dxaOrig="760" w:dyaOrig="400">
          <v:shape id="_x0000_i1027" type="#_x0000_t75" style="width:38.25pt;height:22.5pt" o:ole="">
            <v:imagedata r:id="rId14" o:title=""/>
          </v:shape>
          <o:OLEObject Type="Embed" ProgID="Equation.DSMT4" ShapeID="_x0000_i1027" DrawAspect="Content" ObjectID="_1696339850" r:id="rId15"/>
        </w:object>
      </w:r>
      <w:bookmarkEnd w:id="77"/>
      <w:r w:rsidRPr="005819CC">
        <w:rPr>
          <w:rFonts w:ascii="Times New Roman" w:eastAsia="Arial Unicode MS" w:hAnsi="Times New Roman" w:cs="Times New Roman"/>
          <w:i/>
          <w:color w:val="000000"/>
          <w:sz w:val="24"/>
          <w:szCs w:val="24"/>
          <w:lang w:eastAsia="ru-RU" w:bidi="ru-RU"/>
        </w:rPr>
        <w:t xml:space="preserve">  и «целая часть числа» </w:t>
      </w:r>
      <w:r w:rsidRPr="005819CC">
        <w:rPr>
          <w:rFonts w:ascii="Times New Roman" w:eastAsia="Arial Unicode MS" w:hAnsi="Times New Roman" w:cs="Times New Roman"/>
          <w:color w:val="000000"/>
          <w:sz w:val="24"/>
          <w:szCs w:val="24"/>
          <w:lang w:eastAsia="ru-RU" w:bidi="ru-RU"/>
        </w:rPr>
        <w:object w:dxaOrig="740" w:dyaOrig="400">
          <v:shape id="_x0000_i1028" type="#_x0000_t75" style="width:36.75pt;height:22.5pt" o:ole="">
            <v:imagedata r:id="rId16" o:title=""/>
          </v:shape>
          <o:OLEObject Type="Embed" ProgID="Equation.DSMT4" ShapeID="_x0000_i1028" DrawAspect="Content" ObjectID="_1696339851" r:id="rId17"/>
        </w:objec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Тригонометрические функции числового аргумента </w:t>
      </w:r>
      <w:r w:rsidRPr="005819CC">
        <w:rPr>
          <w:rFonts w:ascii="Times New Roman" w:eastAsia="Arial Unicode MS" w:hAnsi="Times New Roman" w:cs="Times New Roman"/>
          <w:color w:val="000000"/>
          <w:sz w:val="24"/>
          <w:szCs w:val="24"/>
          <w:lang w:eastAsia="ru-RU" w:bidi="ru-RU"/>
        </w:rPr>
        <w:object w:dxaOrig="920" w:dyaOrig="260">
          <v:shape id="_x0000_i1029" type="#_x0000_t75" style="width:47.25pt;height:13.5pt" o:ole="">
            <v:imagedata r:id="rId18" o:title=""/>
          </v:shape>
          <o:OLEObject Type="Embed" ProgID="Equation.DSMT4" ShapeID="_x0000_i1029" DrawAspect="Content" ObjectID="_1696339852" r:id="rId19"/>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20">
          <v:shape id="_x0000_i1030" type="#_x0000_t75" style="width:47.25pt;height:16.5pt" o:ole="">
            <v:imagedata r:id="rId20" o:title=""/>
          </v:shape>
          <o:OLEObject Type="Embed" ProgID="Equation.DSMT4" ShapeID="_x0000_i1030" DrawAspect="Content" ObjectID="_1696339853" r:id="rId21"/>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800" w:dyaOrig="300">
          <v:shape id="_x0000_i1031" type="#_x0000_t75" style="width:40.5pt;height:15pt" o:ole="">
            <v:imagedata r:id="rId22" o:title=""/>
          </v:shape>
          <o:OLEObject Type="Embed" ProgID="Equation.DSMT4" ShapeID="_x0000_i1031" DrawAspect="Content" ObjectID="_1696339854" r:id="rId23"/>
        </w:objec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00">
          <v:shape id="_x0000_i1032" type="#_x0000_t75" style="width:47.25pt;height:15pt" o:ole="">
            <v:imagedata r:id="rId24" o:title=""/>
          </v:shape>
          <o:OLEObject Type="Embed" ProgID="Equation.DSMT4" ShapeID="_x0000_i1032" DrawAspect="Content" ObjectID="_1696339855" r:id="rId25"/>
        </w:object>
      </w:r>
      <w:r w:rsidRPr="005819CC">
        <w:rPr>
          <w:rFonts w:ascii="Times New Roman" w:eastAsia="Arial Unicode MS" w:hAnsi="Times New Roman" w:cs="Times New Roman"/>
          <w:bCs/>
          <w:color w:val="000000"/>
          <w:sz w:val="24"/>
          <w:szCs w:val="24"/>
          <w:lang w:eastAsia="ru-RU" w:bidi="ru-RU"/>
        </w:rPr>
        <w:t>. Свойства и графики тригонометрических функций.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5819CC">
        <w:rPr>
          <w:rFonts w:ascii="Times New Roman" w:eastAsia="Arial Unicode MS" w:hAnsi="Times New Roman" w:cs="Times New Roman"/>
          <w:bCs/>
          <w:color w:val="000000"/>
          <w:sz w:val="24"/>
          <w:szCs w:val="24"/>
          <w:lang w:eastAsia="ru-RU" w:bidi="ru-RU"/>
        </w:rPr>
        <w:object w:dxaOrig="180" w:dyaOrig="220">
          <v:shape id="_x0000_i1033" type="#_x0000_t75" style="width:6.75pt;height:12.75pt" o:ole="">
            <v:imagedata r:id="rId26" o:title=""/>
          </v:shape>
          <o:OLEObject Type="Embed" ProgID="Equation.DSMT4" ShapeID="_x0000_i1033" DrawAspect="Content" ObjectID="_1696339856" r:id="rId27"/>
        </w:object>
      </w:r>
      <w:r w:rsidRPr="005819CC">
        <w:rPr>
          <w:rFonts w:ascii="Times New Roman" w:eastAsia="Arial Unicode MS" w:hAnsi="Times New Roman" w:cs="Times New Roman"/>
          <w:bCs/>
          <w:color w:val="000000"/>
          <w:sz w:val="24"/>
          <w:szCs w:val="24"/>
          <w:lang w:eastAsia="ru-RU" w:bidi="ru-RU"/>
        </w:rPr>
        <w:t xml:space="preserve"> и функция </w:t>
      </w:r>
      <w:r w:rsidRPr="005819CC">
        <w:rPr>
          <w:rFonts w:ascii="Times New Roman" w:eastAsia="Arial Unicode MS" w:hAnsi="Times New Roman" w:cs="Times New Roman"/>
          <w:bCs/>
          <w:color w:val="000000"/>
          <w:sz w:val="24"/>
          <w:szCs w:val="24"/>
          <w:lang w:eastAsia="ru-RU" w:bidi="ru-RU"/>
        </w:rPr>
        <w:object w:dxaOrig="639" w:dyaOrig="360">
          <v:shape id="_x0000_i1034" type="#_x0000_t75" style="width:31.5pt;height:16.5pt" o:ole="">
            <v:imagedata r:id="rId28" o:title=""/>
          </v:shape>
          <o:OLEObject Type="Embed" ProgID="Equation.DSMT4" ShapeID="_x0000_i1034" DrawAspect="Content" ObjectID="_1696339857" r:id="rId29"/>
        </w:objec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Степенная функция и ее свойства и график. Иррациональные уравнения.</w:t>
      </w:r>
    </w:p>
    <w:p w:rsidR="00643DA2" w:rsidRPr="005819CC" w:rsidRDefault="00643DA2" w:rsidP="005819CC">
      <w:pPr>
        <w:spacing w:after="0" w:line="240" w:lineRule="auto"/>
        <w:contextualSpacing/>
        <w:jc w:val="both"/>
        <w:rPr>
          <w:rFonts w:ascii="Times New Roman" w:eastAsia="Arial Unicode MS" w:hAnsi="Times New Roman" w:cs="Times New Roman"/>
          <w:bCs/>
          <w:iCs/>
          <w:color w:val="000000"/>
          <w:sz w:val="24"/>
          <w:szCs w:val="24"/>
          <w:lang w:eastAsia="ru-RU" w:bidi="ru-RU"/>
        </w:rPr>
      </w:pPr>
      <w:r w:rsidRPr="005819CC">
        <w:rPr>
          <w:rFonts w:ascii="Times New Roman" w:eastAsia="Arial Unicode MS" w:hAnsi="Times New Roman" w:cs="Times New Roman"/>
          <w:bCs/>
          <w:iCs/>
          <w:color w:val="000000"/>
          <w:sz w:val="24"/>
          <w:szCs w:val="24"/>
          <w:lang w:eastAsia="ru-RU" w:bidi="ru-RU"/>
        </w:rPr>
        <w:t xml:space="preserve">Первичные представления о множестве комплексных чисел. </w:t>
      </w:r>
      <w:r w:rsidRPr="005819CC">
        <w:rPr>
          <w:rFonts w:ascii="Times New Roman" w:eastAsia="Arial Unicode MS" w:hAnsi="Times New Roman" w:cs="Times New Roman"/>
          <w:bCs/>
          <w:i/>
          <w:iCs/>
          <w:color w:val="000000"/>
          <w:sz w:val="24"/>
          <w:szCs w:val="24"/>
          <w:lang w:eastAsia="ru-RU" w:bidi="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Взаимно обратные функции. Графики взаимно обратных функций.</w:t>
      </w:r>
    </w:p>
    <w:p w:rsidR="00917097" w:rsidRPr="00CD22CB"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Уравнения, системы уравнений с параметром.</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Диофантовы уравнения. Цепные дроби. Теорема Ферма о сумме квадратов.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Суммы и ряды, методы суммирования и признаки сходимости.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Теоремы о приближении действительных чисел рациональными.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Множества на координатной плоскости.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Коши–Буняковского, неравенство Йенсена, неравенства о средних.</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Понятие предела функции в точке</w:t>
      </w:r>
      <w:r w:rsidRPr="005819CC">
        <w:rPr>
          <w:rFonts w:ascii="Times New Roman" w:eastAsia="Arial Unicode MS" w:hAnsi="Times New Roman" w:cs="Times New Roman"/>
          <w:i/>
          <w:color w:val="000000"/>
          <w:sz w:val="24"/>
          <w:szCs w:val="24"/>
          <w:lang w:eastAsia="ru-RU" w:bidi="ru-RU"/>
        </w:rPr>
        <w:t>. Понятие предела функции в бесконечности. Асимптоты графика функции. Сравнение бесконечно малых и бесконечно больших</w:t>
      </w:r>
      <w:r w:rsidRPr="005819CC">
        <w:rPr>
          <w:rFonts w:ascii="Times New Roman" w:eastAsia="Arial Unicode MS" w:hAnsi="Times New Roman" w:cs="Times New Roman"/>
          <w:color w:val="000000"/>
          <w:sz w:val="24"/>
          <w:szCs w:val="24"/>
          <w:lang w:eastAsia="ru-RU" w:bidi="ru-RU"/>
        </w:rPr>
        <w:t xml:space="preserve">. Непрерывность функции. </w:t>
      </w:r>
      <w:r w:rsidRPr="005819CC">
        <w:rPr>
          <w:rFonts w:ascii="Times New Roman" w:eastAsia="Arial Unicode MS" w:hAnsi="Times New Roman" w:cs="Times New Roman"/>
          <w:i/>
          <w:color w:val="000000"/>
          <w:sz w:val="24"/>
          <w:szCs w:val="24"/>
          <w:lang w:eastAsia="ru-RU" w:bidi="ru-RU"/>
        </w:rPr>
        <w:t>Свойства непрерывных функций. Теорема Вейерштрасса.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5819CC">
        <w:rPr>
          <w:rFonts w:ascii="Times New Roman" w:eastAsia="Arial Unicode MS" w:hAnsi="Times New Roman" w:cs="Times New Roman"/>
          <w:i/>
          <w:color w:val="000000"/>
          <w:sz w:val="24"/>
          <w:szCs w:val="24"/>
          <w:lang w:eastAsia="ru-RU" w:bidi="ru-RU"/>
        </w:rPr>
        <w:t>Применение производной в физике</w:t>
      </w:r>
      <w:r w:rsidRPr="005819CC">
        <w:rPr>
          <w:rFonts w:ascii="Times New Roman" w:eastAsia="Arial Unicode MS" w:hAnsi="Times New Roman" w:cs="Times New Roman"/>
          <w:color w:val="000000"/>
          <w:sz w:val="24"/>
          <w:szCs w:val="24"/>
          <w:lang w:eastAsia="ru-RU" w:bidi="ru-RU"/>
        </w:rPr>
        <w:t>. Производные элементарных функций. Правила дифференцирования.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Вторая производная, ее геометрический и физический смысл.</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5819CC">
        <w:rPr>
          <w:rFonts w:ascii="Times New Roman" w:eastAsia="Arial Unicode MS" w:hAnsi="Times New Roman" w:cs="Times New Roman"/>
          <w:i/>
          <w:color w:val="000000"/>
          <w:sz w:val="24"/>
          <w:szCs w:val="24"/>
          <w:lang w:eastAsia="ru-RU" w:bidi="ru-RU"/>
        </w:rPr>
        <w:t>Построение графиков функций с помощью производных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Применение производной при решении задач. Нахождение экстремумов функций нескольких переменных.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Первообразная. Неопределенный интеграл. Первообразные элементарных функций. Площадь криволинейной трапеции. Формула Ньютона-Лейбница.Определенный интеграл. </w:t>
      </w:r>
      <w:r w:rsidRPr="005819CC">
        <w:rPr>
          <w:rFonts w:ascii="Times New Roman" w:eastAsia="Arial Unicode MS" w:hAnsi="Times New Roman" w:cs="Times New Roman"/>
          <w:i/>
          <w:color w:val="000000"/>
          <w:sz w:val="24"/>
          <w:szCs w:val="24"/>
          <w:lang w:eastAsia="ru-RU" w:bidi="ru-RU"/>
        </w:rPr>
        <w:t xml:space="preserve">Вычисление площадей плоских фигур и объемов тел вращения с помощью интеграла.. </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Методы решения функциональных уравнений и неравенств.</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5819CC">
        <w:rPr>
          <w:rFonts w:ascii="Times New Roman" w:eastAsia="Arial Unicode MS" w:hAnsi="Times New Roman" w:cs="Times New Roman"/>
          <w:i/>
          <w:color w:val="000000"/>
          <w:sz w:val="24"/>
          <w:szCs w:val="24"/>
          <w:lang w:eastAsia="ru-RU" w:bidi="ru-RU"/>
        </w:rPr>
        <w:t>Решение задач с помощью векторов и координат.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Наглядная стереометрия. Призма, параллелепипед, пирамида, тетраэдр.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понятия геометрии в пространстве. Аксиомы стереометрии и следствия из них. </w:t>
      </w:r>
      <w:r w:rsidRPr="005819CC">
        <w:rPr>
          <w:rFonts w:ascii="Times New Roman" w:eastAsia="Arial Unicode MS" w:hAnsi="Times New Roman" w:cs="Times New Roman"/>
          <w:i/>
          <w:color w:val="000000"/>
          <w:sz w:val="24"/>
          <w:szCs w:val="24"/>
          <w:lang w:eastAsia="ru-RU" w:bidi="ru-RU"/>
        </w:rPr>
        <w:t xml:space="preserve">Понятие об аксиоматическом методе.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Менелая для тетраэдра</w:t>
      </w:r>
      <w:r w:rsidRPr="005819CC">
        <w:rPr>
          <w:rFonts w:ascii="Times New Roman" w:eastAsia="Arial Unicode MS" w:hAnsi="Times New Roman" w:cs="Times New Roman"/>
          <w:color w:val="000000"/>
          <w:sz w:val="24"/>
          <w:szCs w:val="24"/>
          <w:lang w:eastAsia="ru-RU" w:bidi="ru-RU"/>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Скрещивающиеся прямые в пространстве. Угол между ними. </w:t>
      </w:r>
      <w:r w:rsidRPr="005819CC">
        <w:rPr>
          <w:rFonts w:ascii="Times New Roman" w:eastAsia="Arial Unicode MS" w:hAnsi="Times New Roman" w:cs="Times New Roman"/>
          <w:i/>
          <w:color w:val="000000"/>
          <w:sz w:val="24"/>
          <w:szCs w:val="24"/>
          <w:lang w:eastAsia="ru-RU" w:bidi="ru-RU"/>
        </w:rPr>
        <w:t>Методы нахождения расстояний между скрещивающимися прямыми.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Теоремы о параллельности прямых и плоскостей в пространстве. Параллельное проектирование и изображение фигур. </w:t>
      </w:r>
      <w:r w:rsidRPr="005819CC">
        <w:rPr>
          <w:rFonts w:ascii="Times New Roman" w:eastAsia="Arial Unicode MS" w:hAnsi="Times New Roman" w:cs="Times New Roman"/>
          <w:i/>
          <w:color w:val="000000"/>
          <w:sz w:val="24"/>
          <w:szCs w:val="24"/>
          <w:lang w:eastAsia="ru-RU" w:bidi="ru-RU"/>
        </w:rPr>
        <w:t>Геометрические места точек в пространстве.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Перпендикулярность прямой и плоскости. Ортогональное проектирование. Наклонные и проекции. Теорема о трех перпендикулярах.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Достраивание тетраэдра до параллелепипеда.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Расстояния между фигурами в пространстве. Общий перпендикуляр двух скрещивающихся прямых.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Углы в пространстве. Перпендикулярные плоскости. </w:t>
      </w:r>
      <w:r w:rsidRPr="005819CC">
        <w:rPr>
          <w:rFonts w:ascii="Times New Roman" w:eastAsia="Arial Unicode MS" w:hAnsi="Times New Roman" w:cs="Times New Roman"/>
          <w:i/>
          <w:color w:val="000000"/>
          <w:sz w:val="24"/>
          <w:szCs w:val="24"/>
          <w:lang w:eastAsia="ru-RU" w:bidi="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Виды многогранников. </w:t>
      </w:r>
      <w:r w:rsidRPr="005819CC">
        <w:rPr>
          <w:rFonts w:ascii="Times New Roman" w:eastAsia="Arial Unicode MS" w:hAnsi="Times New Roman" w:cs="Times New Roman"/>
          <w:i/>
          <w:color w:val="000000"/>
          <w:sz w:val="24"/>
          <w:szCs w:val="24"/>
          <w:lang w:eastAsia="ru-RU" w:bidi="ru-RU"/>
        </w:rPr>
        <w:t>Развертки многогранника. Кратчайшие пути на поверхности многогранника.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Эйлера.</w:t>
      </w:r>
      <w:r w:rsidRPr="005819CC">
        <w:rPr>
          <w:rFonts w:ascii="Times New Roman" w:eastAsia="Arial Unicode MS" w:hAnsi="Times New Roman" w:cs="Times New Roman"/>
          <w:color w:val="000000"/>
          <w:sz w:val="24"/>
          <w:szCs w:val="24"/>
          <w:lang w:eastAsia="ru-RU" w:bidi="ru-RU"/>
        </w:rPr>
        <w:t xml:space="preserve"> Правильные многогранники. </w:t>
      </w:r>
      <w:r w:rsidRPr="005819CC">
        <w:rPr>
          <w:rFonts w:ascii="Times New Roman" w:eastAsia="Arial Unicode MS" w:hAnsi="Times New Roman" w:cs="Times New Roman"/>
          <w:i/>
          <w:color w:val="000000"/>
          <w:sz w:val="24"/>
          <w:szCs w:val="24"/>
          <w:lang w:eastAsia="ru-RU" w:bidi="ru-RU"/>
        </w:rPr>
        <w:t>Двойственность правильных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Призма. Параллелепипед. Свойства параллелепипеда. Прямоугольный параллелепипед. Наклонные призмы.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Пирамида. Виды пирамид. Элементы правильной пирамиды. Пирамиды с равнонаклоненными ребрами и гранями, их основные свойства.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Площади поверхностей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Тела вращения: цилиндр, конус, шар и сфера. Сечения цилиндра, конуса и шара. Шаровой сегмент, шаровой слой, шаровой сектор (конус).</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Усеченная пирамида и усеченный конус.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Элементы сферической геометрии. Конические сечения.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Касательные прямые и плоскости. Вписанные и описанные сферы. </w:t>
      </w:r>
      <w:r w:rsidRPr="005819CC">
        <w:rPr>
          <w:rFonts w:ascii="Times New Roman" w:eastAsia="Arial Unicode MS" w:hAnsi="Times New Roman" w:cs="Times New Roman"/>
          <w:i/>
          <w:color w:val="000000"/>
          <w:sz w:val="24"/>
          <w:szCs w:val="24"/>
          <w:lang w:eastAsia="ru-RU" w:bidi="ru-RU"/>
        </w:rPr>
        <w:t xml:space="preserve">Касающиеся сферы. Комбинации тел вращения.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Векторы и координаты. Сумма векторов, умножение вектора на число. Угол между векторами. Скалярное произведение.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Уравнение плоскости. Формула расстояния между точками. Уравнение сферы.</w:t>
      </w:r>
      <w:r w:rsidRPr="005819CC">
        <w:rPr>
          <w:rFonts w:ascii="Times New Roman" w:eastAsia="Arial Unicode MS" w:hAnsi="Times New Roman" w:cs="Times New Roman"/>
          <w:i/>
          <w:color w:val="000000"/>
          <w:sz w:val="24"/>
          <w:szCs w:val="24"/>
          <w:lang w:eastAsia="ru-RU" w:bidi="ru-RU"/>
        </w:rPr>
        <w:t xml:space="preserve"> Формула расстояния от точки до плоскости. Способы задания прямой уравнениями.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Решение задач и доказательство теорем с помощью векторов и методом координат. Элементы геометрии масс.</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Понятие объема. Объемы многогранников. Объемы тел вращения. </w:t>
      </w:r>
      <w:r w:rsidRPr="005819CC">
        <w:rPr>
          <w:rFonts w:ascii="Times New Roman" w:eastAsia="Arial Unicode MS" w:hAnsi="Times New Roman" w:cs="Times New Roman"/>
          <w:i/>
          <w:color w:val="000000"/>
          <w:sz w:val="24"/>
          <w:szCs w:val="24"/>
          <w:lang w:eastAsia="ru-RU" w:bidi="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Площадь сферы.</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Развертка цилиндра и конуса.</w:t>
      </w:r>
      <w:r w:rsidRPr="005819CC">
        <w:rPr>
          <w:rFonts w:ascii="Times New Roman" w:eastAsia="Arial Unicode MS" w:hAnsi="Times New Roman" w:cs="Times New Roman"/>
          <w:color w:val="000000"/>
          <w:sz w:val="24"/>
          <w:szCs w:val="24"/>
          <w:lang w:eastAsia="ru-RU" w:bidi="ru-RU"/>
        </w:rPr>
        <w:t xml:space="preserve"> Площадь поверхности цилиндра и конуса.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Комбинации многогранников и тел вращения.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Подобие в пространстве. Отношение объемов и площадей поверхностей подобных фигур.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Движения в пространстве: параллельный перенос, симметрия относительно плоскости, центральная симметрия, поворот относительно прямой.</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Преобразование подобия, гомотетия. Решение задач на плоскости с использованием стереометрических методов.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Вероятность и статистика, логика, теория графов и комбинаторика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Вероятностное пространство. Аксиомы теории вероятностей</w: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Условная вероятность. Правило умножения вероятностей. Формула полной вероятности. Формула Байеса.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Дискретные случайные величины и распределения. </w:t>
      </w:r>
      <w:r w:rsidRPr="005819CC">
        <w:rPr>
          <w:rFonts w:ascii="Times New Roman" w:eastAsia="Arial Unicode MS" w:hAnsi="Times New Roman" w:cs="Times New Roman"/>
          <w:color w:val="000000"/>
          <w:sz w:val="24"/>
          <w:szCs w:val="24"/>
          <w:lang w:eastAsia="ru-RU" w:bidi="ru-RU"/>
        </w:rPr>
        <w:t xml:space="preserve">Совместные распределения. </w:t>
      </w:r>
      <w:r w:rsidRPr="005819CC">
        <w:rPr>
          <w:rFonts w:ascii="Times New Roman" w:eastAsia="Arial Unicode MS" w:hAnsi="Times New Roman" w:cs="Times New Roman"/>
          <w:bCs/>
          <w:color w:val="000000"/>
          <w:sz w:val="24"/>
          <w:szCs w:val="24"/>
          <w:lang w:eastAsia="ru-RU" w:bidi="ru-RU"/>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Бинарная случайная величина, распределение Бернулли.Геометрическое распределение. Биномиальное распределение и его свойства. </w:t>
      </w:r>
      <w:r w:rsidRPr="005819CC">
        <w:rPr>
          <w:rFonts w:ascii="Times New Roman" w:eastAsia="Arial Unicode MS" w:hAnsi="Times New Roman" w:cs="Times New Roman"/>
          <w:i/>
          <w:color w:val="000000"/>
          <w:sz w:val="24"/>
          <w:szCs w:val="24"/>
          <w:lang w:eastAsia="ru-RU" w:bidi="ru-RU"/>
        </w:rPr>
        <w:t>Гипергеометрическое распределениеи его свойства.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Непрерывные случайные величины. Плотность вероятности. Функция распределения. Равномерное распределение.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Показательное распределение, его параметры.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Распределение Пуассона и его применение</w:t>
      </w:r>
      <w:r w:rsidRPr="005819CC">
        <w:rPr>
          <w:rFonts w:ascii="Times New Roman" w:eastAsia="Arial Unicode MS" w:hAnsi="Times New Roman" w:cs="Times New Roman"/>
          <w:color w:val="000000"/>
          <w:sz w:val="24"/>
          <w:szCs w:val="24"/>
          <w:lang w:eastAsia="ru-RU" w:bidi="ru-RU"/>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5819CC">
        <w:rPr>
          <w:rFonts w:ascii="Times New Roman" w:eastAsia="Arial Unicode MS" w:hAnsi="Times New Roman" w:cs="Times New Roman"/>
          <w:i/>
          <w:color w:val="000000"/>
          <w:sz w:val="24"/>
          <w:szCs w:val="24"/>
          <w:lang w:eastAsia="ru-RU" w:bidi="ru-RU"/>
        </w:rPr>
        <w:t>Центральная предельная теорема</w: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Ковариация двух случайных величин. Понятие о коэффициенте корреляции.</w:t>
      </w:r>
      <w:r w:rsidRPr="005819CC">
        <w:rPr>
          <w:rFonts w:ascii="Times New Roman" w:eastAsia="Arial Unicode MS" w:hAnsi="Times New Roman" w:cs="Times New Roman"/>
          <w:bCs/>
          <w:color w:val="000000"/>
          <w:sz w:val="24"/>
          <w:szCs w:val="24"/>
          <w:lang w:eastAsia="ru-RU" w:bidi="ru-RU"/>
        </w:rPr>
        <w:t xml:space="preserve"> Совместные наблюдения двух случайных величин. </w:t>
      </w:r>
      <w:r w:rsidRPr="005819CC">
        <w:rPr>
          <w:rFonts w:ascii="Times New Roman" w:eastAsia="Arial Unicode MS" w:hAnsi="Times New Roman" w:cs="Times New Roman"/>
          <w:i/>
          <w:color w:val="000000"/>
          <w:sz w:val="24"/>
          <w:szCs w:val="24"/>
          <w:lang w:eastAsia="ru-RU" w:bidi="ru-RU"/>
        </w:rPr>
        <w:t xml:space="preserve">Выборочный коэффициент корреляции. </w:t>
      </w:r>
      <w:r w:rsidRPr="005819CC">
        <w:rPr>
          <w:rFonts w:ascii="Times New Roman" w:eastAsia="Arial Unicode MS" w:hAnsi="Times New Roman" w:cs="Times New Roman"/>
          <w:bCs/>
          <w:i/>
          <w:color w:val="000000"/>
          <w:sz w:val="24"/>
          <w:szCs w:val="24"/>
          <w:lang w:eastAsia="ru-RU" w:bidi="ru-RU"/>
        </w:rPr>
        <w:t>Линейная регрессия.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Построение соответствий. Инъективные и сюръективные соответствия. Биекции. Дискретная непрерывность. Принцип Дирихле.</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Кодирование. Двоичная запись. </w:t>
      </w:r>
    </w:p>
    <w:p w:rsidR="00845658" w:rsidRPr="00CD22CB" w:rsidRDefault="00643DA2" w:rsidP="00845658">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F83839" w:rsidRDefault="00F83839" w:rsidP="00F838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Информатика</w:t>
      </w:r>
    </w:p>
    <w:p w:rsidR="00CD22CB" w:rsidRPr="00CD22CB" w:rsidRDefault="00CD22CB" w:rsidP="00CD22CB">
      <w:pPr>
        <w:spacing w:after="0"/>
        <w:rPr>
          <w:rFonts w:ascii="Times New Roman" w:hAnsi="Times New Roman" w:cs="Times New Roman"/>
          <w:sz w:val="24"/>
          <w:szCs w:val="24"/>
        </w:rPr>
      </w:pPr>
      <w:r w:rsidRPr="00CD22CB">
        <w:rPr>
          <w:rFonts w:ascii="Times New Roman" w:eastAsia="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Углубленный уровень</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Введение. Информация и информационные процессы. Данные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hAnsi="Times New Roman" w:cs="Times New Roman"/>
          <w:sz w:val="24"/>
          <w:szCs w:val="24"/>
        </w:rPr>
        <w:t>Способы представления данных. Различия в п</w:t>
      </w:r>
      <w:r w:rsidRPr="00F83839">
        <w:rPr>
          <w:rFonts w:ascii="Times New Roman" w:eastAsia="TimesNewRomanPSMT" w:hAnsi="Times New Roman" w:cs="Times New Roman"/>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F83839">
        <w:rPr>
          <w:rFonts w:ascii="Times New Roman" w:hAnsi="Times New Roman" w:cs="Times New Roman"/>
          <w:i/>
          <w:sz w:val="24"/>
          <w:szCs w:val="24"/>
        </w:rPr>
        <w:t xml:space="preserve"> Математическое и компьютерное моделирование систем управления</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Математические основы информатики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Тексты и кодирование. Передача данных</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Знаки, сигналы и символы. Знаковые системы.</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Равномерные и неравномерные коды. Префиксные коды. Условие Фано. </w:t>
      </w:r>
      <w:r w:rsidRPr="00F83839">
        <w:rPr>
          <w:rFonts w:ascii="Times New Roman" w:eastAsia="TimesNewRomanPSMT" w:hAnsi="Times New Roman" w:cs="Times New Roman"/>
          <w:i/>
          <w:sz w:val="24"/>
          <w:szCs w:val="24"/>
        </w:rPr>
        <w:t xml:space="preserve">Обратное условие Фано. </w:t>
      </w:r>
      <w:r w:rsidRPr="00F83839">
        <w:rPr>
          <w:rFonts w:ascii="Times New Roman" w:hAnsi="Times New Roman" w:cs="Times New Roman"/>
          <w:sz w:val="24"/>
          <w:szCs w:val="24"/>
        </w:rPr>
        <w:t>Алгоритмы декодирования при использовании префиксных кодов.</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 xml:space="preserve">Сжатие данных. Учет частотности символов при выборе неравномерного кода. </w:t>
      </w:r>
      <w:r w:rsidRPr="00F83839">
        <w:rPr>
          <w:rFonts w:ascii="Times New Roman" w:hAnsi="Times New Roman" w:cs="Times New Roman"/>
          <w:i/>
          <w:sz w:val="24"/>
          <w:szCs w:val="24"/>
        </w:rPr>
        <w:t>Оптимальное кодирование Хаффмана</w:t>
      </w:r>
      <w:r w:rsidRPr="00F83839">
        <w:rPr>
          <w:rFonts w:ascii="Times New Roman" w:hAnsi="Times New Roman" w:cs="Times New Roman"/>
          <w:sz w:val="24"/>
          <w:szCs w:val="24"/>
        </w:rPr>
        <w:t xml:space="preserve">. Использование программ-архиваторов. </w:t>
      </w:r>
      <w:r w:rsidRPr="00F83839">
        <w:rPr>
          <w:rFonts w:ascii="Times New Roman" w:hAnsi="Times New Roman" w:cs="Times New Roman"/>
          <w:i/>
          <w:sz w:val="24"/>
          <w:szCs w:val="24"/>
        </w:rPr>
        <w:t>Алгоритм LZW.</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Передача данных. Источник, приемник, канал связи, сигнал, кодирующее и декодирующее устройства.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Искажение информации при передаче по каналам связи.Коды с возможностью обнаружения и исправления ошибок.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Способы защиты информации, передаваемой по каналам связи. Криптография (алгоритмы шифрования). Стеганография.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Дискретизация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Измерения и дискретизация. Частота и разрядность измерений. Универсальность дискретного представления информации.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статической и динамической графической информации.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Сжатие данных при хранении графической и звуковой информации</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Свойства позиционной записи числа: количество цифр в записи, признак делимости числа на основание 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Арифметические действия в позиционных системах счисления.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целых и вещественных чисел в памяти компьютера.Компьютерная арифметика.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комбинаторики, теории множеств и математической логики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ItalicMT" w:hAnsi="Times New Roman" w:cs="Times New Roman"/>
          <w:bCs/>
          <w:iCs/>
          <w:sz w:val="24"/>
          <w:szCs w:val="24"/>
        </w:rPr>
        <w:t xml:space="preserve">Операции «импликация», «эквиваленция». </w:t>
      </w:r>
      <w:r w:rsidRPr="00F83839">
        <w:rPr>
          <w:rFonts w:ascii="Times New Roman" w:hAnsi="Times New Roman" w:cs="Times New Roman"/>
          <w:sz w:val="24"/>
          <w:szCs w:val="24"/>
        </w:rPr>
        <w:t xml:space="preserve">Логические функции.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Законы алгебры логики. </w:t>
      </w:r>
      <w:r w:rsidRPr="00F83839">
        <w:rPr>
          <w:rFonts w:ascii="Times New Roman" w:eastAsia="TimesNewRomanPS-ItalicMT" w:hAnsi="Times New Roman" w:cs="Times New Roman"/>
          <w:bCs/>
          <w:iCs/>
          <w:sz w:val="24"/>
          <w:szCs w:val="24"/>
        </w:rPr>
        <w:t xml:space="preserve">Эквивалентные преобразования логических выражений. </w:t>
      </w:r>
      <w:r w:rsidRPr="00F83839">
        <w:rPr>
          <w:rFonts w:ascii="Times New Roman" w:hAnsi="Times New Roman" w:cs="Times New Roman"/>
          <w:sz w:val="24"/>
          <w:szCs w:val="24"/>
        </w:rPr>
        <w:t>Логические уравнения.</w:t>
      </w:r>
    </w:p>
    <w:p w:rsidR="00F83839" w:rsidRPr="00F83839" w:rsidRDefault="00F83839" w:rsidP="00F83839">
      <w:pPr>
        <w:spacing w:after="0" w:line="240" w:lineRule="auto"/>
        <w:rPr>
          <w:rFonts w:ascii="Times New Roman" w:eastAsia="TimesNewRomanPS-ItalicMT" w:hAnsi="Times New Roman" w:cs="Times New Roman"/>
          <w:bCs/>
          <w:i/>
          <w:iCs/>
          <w:sz w:val="24"/>
          <w:szCs w:val="24"/>
        </w:rPr>
      </w:pPr>
      <w:r w:rsidRPr="00F83839">
        <w:rPr>
          <w:rFonts w:ascii="Times New Roman" w:eastAsia="TimesNewRomanPS-ItalicMT" w:hAnsi="Times New Roman" w:cs="Times New Roman"/>
          <w:bCs/>
          <w:iCs/>
          <w:sz w:val="24"/>
          <w:szCs w:val="24"/>
        </w:rPr>
        <w:t xml:space="preserve">Построение логического выражения с данной таблицей истинности.Дизъюнктивная нормальная форма. </w:t>
      </w:r>
      <w:r w:rsidRPr="00F83839">
        <w:rPr>
          <w:rFonts w:ascii="Times New Roman" w:eastAsia="TimesNewRomanPS-ItalicMT" w:hAnsi="Times New Roman" w:cs="Times New Roman"/>
          <w:bCs/>
          <w:i/>
          <w:iCs/>
          <w:sz w:val="24"/>
          <w:szCs w:val="24"/>
        </w:rPr>
        <w:t xml:space="preserve">Конъюнктивная нормальная форма.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Логические элементы компьютеров. Построение схем из базовых логических элементов.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Дискретные игры двух игроков с полной информацией. Выигрышные стратегии.</w:t>
      </w:r>
    </w:p>
    <w:p w:rsidR="00F83839" w:rsidRPr="00F83839" w:rsidRDefault="00F83839" w:rsidP="00F83839">
      <w:pPr>
        <w:spacing w:after="0" w:line="240" w:lineRule="auto"/>
        <w:rPr>
          <w:rFonts w:ascii="Times New Roman" w:eastAsia="Times New Roman" w:hAnsi="Times New Roman" w:cs="Times New Roman"/>
          <w:b/>
          <w:bCs/>
          <w:iCs/>
          <w:sz w:val="24"/>
          <w:szCs w:val="24"/>
        </w:rPr>
      </w:pPr>
      <w:r w:rsidRPr="00F83839">
        <w:rPr>
          <w:rFonts w:ascii="Times New Roman" w:eastAsia="Times New Roman" w:hAnsi="Times New Roman" w:cs="Times New Roman"/>
          <w:b/>
          <w:bCs/>
          <w:iCs/>
          <w:sz w:val="24"/>
          <w:szCs w:val="24"/>
        </w:rPr>
        <w:t>Дискретные объекты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F83839" w:rsidRPr="00F83839" w:rsidRDefault="00F83839" w:rsidP="00F83839">
      <w:pPr>
        <w:spacing w:after="0" w:line="240" w:lineRule="auto"/>
        <w:rPr>
          <w:rFonts w:ascii="Times New Roman" w:hAnsi="Times New Roman" w:cs="Times New Roman"/>
          <w:i/>
          <w:iCs/>
          <w:sz w:val="24"/>
          <w:szCs w:val="24"/>
          <w:shd w:val="clear" w:color="auto" w:fill="FFFFFF"/>
        </w:rPr>
      </w:pPr>
      <w:r w:rsidRPr="00F83839">
        <w:rPr>
          <w:rFonts w:ascii="Times New Roman" w:hAnsi="Times New Roman" w:cs="Times New Roman"/>
          <w:sz w:val="24"/>
          <w:szCs w:val="24"/>
          <w:shd w:val="clear" w:color="auto" w:fill="FFFFFF"/>
        </w:rPr>
        <w:t>Обход узлов дерева в глубину.</w:t>
      </w:r>
      <w:r w:rsidRPr="00F83839">
        <w:rPr>
          <w:rFonts w:ascii="Times New Roman" w:hAnsi="Times New Roman" w:cs="Times New Roman"/>
          <w:i/>
          <w:iCs/>
          <w:sz w:val="24"/>
          <w:szCs w:val="24"/>
          <w:shd w:val="clear" w:color="auto" w:fill="FFFFFF"/>
        </w:rPr>
        <w:t xml:space="preserve"> Упорядоченные деревья (деревья, в которых упорядочены ребра, выходящие из одного узла).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F83839">
        <w:rPr>
          <w:rFonts w:ascii="Times New Roman" w:eastAsia="Times New Roman" w:hAnsi="Times New Roman" w:cs="Times New Roman"/>
          <w:sz w:val="24"/>
          <w:szCs w:val="24"/>
        </w:rPr>
        <w:t xml:space="preserve">Бинарное дерево. </w:t>
      </w:r>
      <w:r w:rsidRPr="00F83839">
        <w:rPr>
          <w:rFonts w:ascii="Times New Roman" w:eastAsia="Times New Roman" w:hAnsi="Times New Roman" w:cs="Times New Roman"/>
          <w:i/>
          <w:sz w:val="24"/>
          <w:szCs w:val="24"/>
        </w:rPr>
        <w:t>Использование деревьев при хранении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графов, деревьев, списков при описании объектов и процессов окружающего мира.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Алгоритмы и элементы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Алгоритмы и структуры данных</w:t>
      </w:r>
    </w:p>
    <w:p w:rsidR="00F83839" w:rsidRPr="00F83839" w:rsidRDefault="00F83839" w:rsidP="00F83839">
      <w:pPr>
        <w:spacing w:after="0" w:line="240" w:lineRule="auto"/>
        <w:rPr>
          <w:rFonts w:ascii="Times New Roman" w:hAnsi="Times New Roman" w:cs="Times New Roman"/>
          <w:bCs/>
          <w:sz w:val="24"/>
          <w:szCs w:val="24"/>
        </w:rPr>
      </w:pPr>
      <w:r w:rsidRPr="00F83839">
        <w:rPr>
          <w:rFonts w:ascii="Times New Roman" w:hAnsi="Times New Roman" w:cs="Times New Roman"/>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и преобразования записей чисел в позиционной системе счисления.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Алгоритмы обработки массивов. П</w:t>
      </w:r>
      <w:r w:rsidRPr="00F83839">
        <w:rPr>
          <w:rFonts w:ascii="Times New Roman" w:hAnsi="Times New Roman" w:cs="Times New Roman"/>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F83839">
        <w:rPr>
          <w:rFonts w:ascii="Times New Roman" w:eastAsia="TimesNewRomanPSMT" w:hAnsi="Times New Roman" w:cs="Times New Roman"/>
          <w:i/>
          <w:sz w:val="24"/>
          <w:szCs w:val="24"/>
        </w:rPr>
        <w:t>Вставка и удаление элементов в массиве.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Рекурсивные алгоритмы, в частности: </w:t>
      </w:r>
      <w:r w:rsidRPr="00F83839">
        <w:rPr>
          <w:rFonts w:ascii="Times New Roman" w:hAnsi="Times New Roman" w:cs="Times New Roman"/>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F83839">
        <w:rPr>
          <w:rFonts w:ascii="Times New Roman" w:eastAsia="TimesNewRomanPSMT" w:hAnsi="Times New Roman" w:cs="Times New Roman"/>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w:t>
      </w:r>
      <w:r w:rsidRPr="00F83839">
        <w:rPr>
          <w:rFonts w:ascii="Times New Roman" w:hAnsi="Times New Roman" w:cs="Times New Roman"/>
          <w:sz w:val="24"/>
          <w:szCs w:val="24"/>
        </w:rPr>
        <w:t>отсортированных массивов. Р</w:t>
      </w:r>
      <w:r w:rsidRPr="00F83839">
        <w:rPr>
          <w:rFonts w:ascii="Times New Roman" w:eastAsia="TimesNewRomanPSMT" w:hAnsi="Times New Roman" w:cs="Times New Roman"/>
          <w:sz w:val="24"/>
          <w:szCs w:val="24"/>
        </w:rPr>
        <w:t xml:space="preserve">екурсивная реализация сортировки массива на основе слияния двух его отсортированных фрагментов.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символьных строк, в том числе: </w:t>
      </w:r>
      <w:r w:rsidRPr="00F83839">
        <w:rPr>
          <w:rFonts w:ascii="Times New Roman" w:hAnsi="Times New Roman" w:cs="Times New Roman"/>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Построение графика функции, заданной формулой, программой или таблицей значений</w:t>
      </w:r>
      <w:r w:rsidRPr="00F83839">
        <w:rPr>
          <w:rFonts w:ascii="Times New Roman" w:eastAsia="TimesNewRomanPSMT" w:hAnsi="Times New Roman" w:cs="Times New Roman"/>
          <w:i/>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F83839">
        <w:rPr>
          <w:rFonts w:ascii="Times New Roman" w:hAnsi="Times New Roman" w:cs="Times New Roman"/>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 xml:space="preserve">Алгоритмы вычислительной геометрии. Вероятностные алгоритмы.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Сохранение и использование промежуточных результатов. Метод динамического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Представление о структурах данных.Примеры: списки, словари, деревья, очереди.</w:t>
      </w:r>
      <w:r w:rsidRPr="00F83839">
        <w:rPr>
          <w:rFonts w:ascii="Times New Roman" w:hAnsi="Times New Roman" w:cs="Times New Roman"/>
          <w:i/>
          <w:sz w:val="24"/>
          <w:szCs w:val="24"/>
        </w:rPr>
        <w:t xml:space="preserve"> Хэш-таблицы.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Языки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Подпрограммы (процедуры, функции). Параметры подпрограмм. Рекурсивные процедуры и функции.</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Логические переменные. Символьные и строковые переменные. Операции над строками.</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Двумерные массивы (матрицы). </w:t>
      </w:r>
      <w:r w:rsidRPr="00F83839">
        <w:rPr>
          <w:rFonts w:ascii="Times New Roman" w:eastAsia="TimesNewRomanPSMT" w:hAnsi="Times New Roman" w:cs="Times New Roman"/>
          <w:i/>
          <w:sz w:val="24"/>
          <w:szCs w:val="24"/>
        </w:rPr>
        <w:t>Многомерные массивы.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Средства работы с данными во внешней памяти. Файлы.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Подробное знакомство с одним из универсальных процедурных языков программирования. Запись алгоритмических</w:t>
      </w:r>
      <w:r w:rsidRPr="00F83839">
        <w:rPr>
          <w:rFonts w:ascii="Times New Roman" w:hAnsi="Times New Roman" w:cs="Times New Roman"/>
          <w:sz w:val="24"/>
          <w:szCs w:val="24"/>
        </w:rPr>
        <w:t xml:space="preserve"> конструкций и структур данных в выбранном языке программирования. Обзор процедурных языков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о синтаксисе и семантике языка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Разработка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Этапы решения задач на компьютере.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Методы проектирования программ «сверху вниз» и «снизу вверх». Разработка программ, использующих подпрограммы.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Библиотеки подпрограмм и их использование.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Понятие об объектно-ориентированном программировании. Объекты и классы. </w:t>
      </w:r>
      <w:r w:rsidRPr="00F83839">
        <w:rPr>
          <w:rFonts w:ascii="Times New Roman" w:hAnsi="Times New Roman" w:cs="Times New Roman"/>
          <w:i/>
          <w:sz w:val="24"/>
          <w:szCs w:val="24"/>
        </w:rPr>
        <w:t>Инкапсуляция, наследование, полиморфизм</w:t>
      </w:r>
      <w:r w:rsidRPr="00F83839">
        <w:rPr>
          <w:rFonts w:ascii="Times New Roman" w:hAnsi="Times New Roman" w:cs="Times New Roman"/>
          <w:sz w:val="24"/>
          <w:szCs w:val="24"/>
        </w:rPr>
        <w:t xml:space="preserve">.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теории алгоритмов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Другие универсальные вычислительные модели </w:t>
      </w:r>
      <w:r w:rsidRPr="00F83839">
        <w:rPr>
          <w:rFonts w:ascii="Times New Roman" w:hAnsi="Times New Roman" w:cs="Times New Roman"/>
          <w:sz w:val="24"/>
          <w:szCs w:val="24"/>
        </w:rPr>
        <w:t>(</w:t>
      </w:r>
      <w:r w:rsidRPr="00F83839">
        <w:rPr>
          <w:rFonts w:ascii="Times New Roman" w:hAnsi="Times New Roman" w:cs="Times New Roman"/>
          <w:i/>
          <w:sz w:val="24"/>
          <w:szCs w:val="24"/>
        </w:rPr>
        <w:t>пример:машина Поста). Универсальный алгоритм. Вычислимые и невычислимые функции. Проблема остановки и ее неразрешимость.</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Абстрактные универсальные порождающие модели (пример: грамматики).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Доказательство правильности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Математическое моделирование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F83839" w:rsidRPr="00F83839" w:rsidRDefault="00F83839" w:rsidP="00F83839">
      <w:pPr>
        <w:spacing w:after="0" w:line="240" w:lineRule="auto"/>
        <w:rPr>
          <w:rFonts w:ascii="Times New Roman" w:hAnsi="Times New Roman" w:cs="Times New Roman"/>
          <w:strike/>
          <w:sz w:val="24"/>
          <w:szCs w:val="24"/>
        </w:rPr>
      </w:pPr>
      <w:r w:rsidRPr="00F83839">
        <w:rPr>
          <w:rFonts w:ascii="Times New Roman" w:eastAsia="TimesNewRomanPSMT" w:hAnsi="Times New Roman" w:cs="Times New Roman"/>
          <w:sz w:val="24"/>
          <w:szCs w:val="24"/>
        </w:rPr>
        <w:t xml:space="preserve">Представление результатов моделирования в виде, удобном для восприятия человеком. </w:t>
      </w:r>
      <w:r w:rsidRPr="00F83839">
        <w:rPr>
          <w:rFonts w:ascii="Times New Roman" w:hAnsi="Times New Roman" w:cs="Times New Roman"/>
          <w:sz w:val="24"/>
          <w:szCs w:val="24"/>
        </w:rPr>
        <w:t xml:space="preserve">Графическое представление данных (схемы, таблицы, графики).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Построение математических моделей для решения практических задач.</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Имитационное моделирование. </w:t>
      </w:r>
      <w:r w:rsidRPr="00F83839">
        <w:rPr>
          <w:rFonts w:ascii="Times New Roman" w:hAnsi="Times New Roman" w:cs="Times New Roman"/>
          <w:i/>
          <w:sz w:val="24"/>
          <w:szCs w:val="24"/>
        </w:rPr>
        <w:t xml:space="preserve">Моделирование систем массового обслуживания.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 xml:space="preserve">Использование дискретизации и численных методов в математическом моделировании непрерывных процессов. </w:t>
      </w:r>
    </w:p>
    <w:p w:rsid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eastAsia="Times New Roman" w:hAnsi="Times New Roman" w:cs="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F83839" w:rsidRPr="00F83839" w:rsidRDefault="00F83839" w:rsidP="00F83839">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Информационно-коммуникационные технологии и их использование для анализа данных</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Аппаратное и программное обеспечение компьютера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Аппаратное обеспечение компьютеров. Персональный компьютер.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Многопроцессорные системы. </w:t>
      </w:r>
      <w:r w:rsidRPr="00F83839">
        <w:rPr>
          <w:rFonts w:ascii="Times New Roman" w:hAnsi="Times New Roman" w:cs="Times New Roman"/>
          <w:i/>
          <w:sz w:val="24"/>
          <w:szCs w:val="24"/>
          <w:shd w:val="clear" w:color="auto" w:fill="FFFFFF"/>
        </w:rPr>
        <w:t>Суперкомпьютеры</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 xml:space="preserve">Распределенные вычислительные системы и обработка больших данных. </w:t>
      </w:r>
      <w:r w:rsidRPr="00F83839">
        <w:rPr>
          <w:rFonts w:ascii="Times New Roman" w:hAnsi="Times New Roman" w:cs="Times New Roman"/>
          <w:sz w:val="24"/>
          <w:szCs w:val="24"/>
          <w:shd w:val="clear" w:color="auto" w:fill="FFFFFF"/>
        </w:rPr>
        <w:t xml:space="preserve">Мобильные цифровые устройства и их роль в коммуникациях. </w:t>
      </w:r>
      <w:r w:rsidRPr="00F83839">
        <w:rPr>
          <w:rFonts w:ascii="Times New Roman" w:hAnsi="Times New Roman" w:cs="Times New Roman"/>
          <w:i/>
          <w:sz w:val="24"/>
          <w:szCs w:val="24"/>
          <w:shd w:val="clear" w:color="auto" w:fill="FFFFFF"/>
        </w:rPr>
        <w:t xml:space="preserve">Встроенные компьютеры. Микроконтроллеры. Роботизированные производства.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функции.Программное обеспечение мобильных устройств.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i/>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Инсталляция и деинсталляция программного обеспечения. </w:t>
      </w:r>
      <w:r w:rsidRPr="00F83839">
        <w:rPr>
          <w:rFonts w:ascii="Times New Roman" w:hAnsi="Times New Roman" w:cs="Times New Roman"/>
          <w:i/>
          <w:sz w:val="24"/>
          <w:szCs w:val="24"/>
          <w:shd w:val="clear" w:color="auto" w:fill="FFFFFF"/>
        </w:rPr>
        <w:t>Системное администрирование.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Тенденции развития компьютеров. </w:t>
      </w:r>
      <w:r w:rsidRPr="00F83839">
        <w:rPr>
          <w:rFonts w:ascii="Times New Roman" w:hAnsi="Times New Roman" w:cs="Times New Roman"/>
          <w:i/>
          <w:sz w:val="24"/>
          <w:szCs w:val="24"/>
          <w:shd w:val="clear" w:color="auto" w:fill="FFFFFF"/>
        </w:rPr>
        <w:t xml:space="preserve">Квантовые вычисления.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F83839">
        <w:rPr>
          <w:rFonts w:ascii="Times New Roman" w:hAnsi="Times New Roman" w:cs="Times New Roman"/>
          <w:i/>
          <w:sz w:val="24"/>
          <w:szCs w:val="24"/>
          <w:shd w:val="clear" w:color="auto" w:fill="FFFFFF"/>
        </w:rPr>
        <w:t>Проектирование автоматизированного рабочего места в соответствии с целями его использования.</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Подготовка текстов и демонстрационных материалов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Средства поиска и замены. Системы проверки орфографии и грамматики. Нумерация страниц. </w:t>
      </w:r>
      <w:r w:rsidRPr="00F83839">
        <w:rPr>
          <w:rFonts w:ascii="Times New Roman" w:eastAsia="Times New Roman" w:hAnsi="Times New Roman" w:cs="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F83839">
        <w:rPr>
          <w:rFonts w:ascii="Times New Roman" w:hAnsi="Times New Roman" w:cs="Times New Roman"/>
          <w:sz w:val="24"/>
          <w:szCs w:val="24"/>
          <w:shd w:val="clear" w:color="auto" w:fill="FFFFFF"/>
        </w:rPr>
        <w:t>Библиографическое описание документов. Коллективная работа с документами. Рецензирование текста.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Средства создания и редактирования математических текстов.</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Технические средства ввода текста. Распознавание текста. </w:t>
      </w:r>
      <w:r w:rsidRPr="00F83839">
        <w:rPr>
          <w:rFonts w:ascii="Times New Roman" w:hAnsi="Times New Roman" w:cs="Times New Roman"/>
          <w:i/>
          <w:sz w:val="24"/>
          <w:szCs w:val="24"/>
          <w:shd w:val="clear" w:color="auto" w:fill="FFFFFF"/>
        </w:rPr>
        <w:t>Распознавание устной речи.Компьютерная верстка текста. Настольно-издательские системы.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Работа с аудиовизуальными данными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Работа с векторными графическими объектами. Группировка и трансформация объектов.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ввода и обработки звуковой и видеоинформации.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F83839" w:rsidRPr="00F83839" w:rsidRDefault="00F83839" w:rsidP="00F83839">
      <w:pPr>
        <w:spacing w:after="0" w:line="240" w:lineRule="auto"/>
        <w:rPr>
          <w:rFonts w:ascii="Times New Roman" w:hAnsi="Times New Roman" w:cs="Times New Roman"/>
          <w:b/>
          <w:sz w:val="24"/>
          <w:szCs w:val="24"/>
          <w:shd w:val="clear" w:color="auto" w:fill="FFFFFF"/>
        </w:rPr>
      </w:pPr>
      <w:r w:rsidRPr="00F83839">
        <w:rPr>
          <w:rFonts w:ascii="Times New Roman" w:hAnsi="Times New Roman" w:cs="Times New Roman"/>
          <w:b/>
          <w:sz w:val="24"/>
          <w:szCs w:val="24"/>
          <w:shd w:val="clear" w:color="auto" w:fill="FFFFFF"/>
        </w:rPr>
        <w:t>Электронные (динамические) 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F83839">
        <w:rPr>
          <w:rFonts w:ascii="Times New Roman" w:eastAsia="Times New Roman" w:hAnsi="Times New Roman" w:cs="Times New Roman"/>
          <w:sz w:val="24"/>
          <w:szCs w:val="24"/>
        </w:rPr>
        <w:t xml:space="preserve">Фильтрация и сортировка данных в диапазоне или таблице. Коллективная работа с данными. </w:t>
      </w:r>
      <w:r w:rsidRPr="00F83839">
        <w:rPr>
          <w:rFonts w:ascii="Times New Roman" w:eastAsia="Times New Roman" w:hAnsi="Times New Roman" w:cs="Times New Roman"/>
          <w:i/>
          <w:sz w:val="24"/>
          <w:szCs w:val="24"/>
        </w:rPr>
        <w:t>Подключение к внешним данным и их импорт.</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Решение вычислительных задач из различных предметных областей.</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Компьютерные средства представления и анализа данных. Визуализация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Базы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i/>
          <w:sz w:val="24"/>
          <w:szCs w:val="24"/>
          <w:shd w:val="clear" w:color="auto" w:fill="FFFFFF"/>
        </w:rPr>
        <w:t>Формы. Отчеты.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Многотабличные БД. Связи между таблицами. </w:t>
      </w:r>
      <w:r w:rsidRPr="00F83839">
        <w:rPr>
          <w:rFonts w:ascii="Times New Roman" w:hAnsi="Times New Roman" w:cs="Times New Roman"/>
          <w:i/>
          <w:sz w:val="24"/>
          <w:szCs w:val="24"/>
          <w:shd w:val="clear" w:color="auto" w:fill="FFFFFF"/>
        </w:rPr>
        <w:t>Нормализация</w:t>
      </w:r>
      <w:r w:rsidRPr="00F83839">
        <w:rPr>
          <w:rFonts w:ascii="Times New Roman" w:hAnsi="Times New Roman" w:cs="Times New Roman"/>
          <w:sz w:val="24"/>
          <w:szCs w:val="24"/>
          <w:shd w:val="clear" w:color="auto" w:fill="FFFFFF"/>
        </w:rPr>
        <w:t>.</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Подготовка и выполнение исследовательского проекта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Статистическая обработка данных. Обработка результатов эксперимента.</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b/>
          <w:bCs/>
          <w:i/>
          <w:iCs/>
          <w:sz w:val="24"/>
          <w:szCs w:val="24"/>
        </w:rPr>
        <w:t>Системы искусственного интеллекта и машинное обучение</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eastAsia="Times New Roman" w:hAnsi="Times New Roman" w:cs="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F83839">
        <w:rPr>
          <w:rFonts w:ascii="Times New Roman" w:hAnsi="Times New Roman" w:cs="Times New Roman"/>
          <w:i/>
          <w:sz w:val="24"/>
          <w:szCs w:val="24"/>
          <w:shd w:val="clear" w:color="auto" w:fill="FFFFFF"/>
        </w:rPr>
        <w:t xml:space="preserve">Анализ данных с применением методов машинного обучения. </w:t>
      </w:r>
      <w:r w:rsidRPr="00F83839">
        <w:rPr>
          <w:rFonts w:ascii="Times New Roman" w:eastAsia="Times New Roman" w:hAnsi="Times New Roman" w:cs="Times New Roman"/>
          <w:i/>
          <w:sz w:val="24"/>
          <w:szCs w:val="24"/>
        </w:rPr>
        <w:t>Экспертные и рекомендательные системы.</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Большие данные в природе и технике(геномные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Работа в информационном пространстве</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Компьютерные сети</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Принципы построения компьютерных сетей. </w:t>
      </w:r>
      <w:r w:rsidRPr="00F83839">
        <w:rPr>
          <w:rFonts w:ascii="Times New Roman" w:eastAsia="Times New Roman" w:hAnsi="Times New Roman" w:cs="Times New Roman"/>
          <w:i/>
          <w:iCs/>
          <w:sz w:val="24"/>
          <w:szCs w:val="24"/>
        </w:rPr>
        <w:t>Аппаратные компоненты компьютерных сетей.</w:t>
      </w:r>
      <w:r w:rsidRPr="00F83839">
        <w:rPr>
          <w:rFonts w:ascii="Times New Roman" w:eastAsia="Times New Roman" w:hAnsi="Times New Roman" w:cs="Times New Roman"/>
          <w:i/>
          <w:sz w:val="24"/>
          <w:szCs w:val="24"/>
        </w:rPr>
        <w:t xml:space="preserve"> Проводные и беспроводные телекоммуникационные каналы.</w:t>
      </w:r>
      <w:r w:rsidRPr="00F83839">
        <w:rPr>
          <w:rFonts w:ascii="Times New Roman" w:eastAsia="Times New Roman" w:hAnsi="Times New Roman" w:cs="Times New Roman"/>
          <w:sz w:val="24"/>
          <w:szCs w:val="24"/>
        </w:rPr>
        <w:t xml:space="preserve">Сетевые протоколы. Принципы межсетевого взаимодействия. Сетевые операционные системы. </w:t>
      </w:r>
      <w:r w:rsidRPr="00F83839">
        <w:rPr>
          <w:rFonts w:ascii="Times New Roman" w:eastAsia="Times New Roman" w:hAnsi="Times New Roman" w:cs="Times New Roman"/>
          <w:i/>
          <w:sz w:val="24"/>
          <w:szCs w:val="24"/>
        </w:rPr>
        <w:t>Задачи системного администрирования компьютеров и компьютерных сетей.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Интернет. Адресация в сети Интернет (</w:t>
      </w:r>
      <w:r w:rsidRPr="00F83839">
        <w:rPr>
          <w:rFonts w:ascii="Times New Roman" w:hAnsi="Times New Roman" w:cs="Times New Roman"/>
          <w:sz w:val="24"/>
          <w:szCs w:val="24"/>
          <w:shd w:val="clear" w:color="auto" w:fill="FFFFFF"/>
        </w:rPr>
        <w:t>IP-адреса, маски подсети</w:t>
      </w:r>
      <w:r w:rsidRPr="00F83839">
        <w:rPr>
          <w:rFonts w:ascii="Times New Roman" w:eastAsia="Times New Roman" w:hAnsi="Times New Roman" w:cs="Times New Roman"/>
          <w:sz w:val="24"/>
          <w:szCs w:val="24"/>
        </w:rPr>
        <w:t xml:space="preserve">). Система доменных имен.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Технология WWW. </w:t>
      </w:r>
      <w:r w:rsidRPr="00F83839">
        <w:rPr>
          <w:rFonts w:ascii="Times New Roman" w:eastAsia="Times New Roman" w:hAnsi="Times New Roman" w:cs="Times New Roman"/>
          <w:sz w:val="24"/>
          <w:szCs w:val="24"/>
        </w:rPr>
        <w:t>Браузеры.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Веб-сайт. Страница. Взаимодействие веб-страницы с сервером. Язык HTML. Динамические страницы.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Разработка веб-сайтов. Язык HTML, каскадные таблицы стилей (CSS). </w:t>
      </w:r>
      <w:r w:rsidRPr="00F83839">
        <w:rPr>
          <w:rFonts w:ascii="Times New Roman" w:hAnsi="Times New Roman" w:cs="Times New Roman"/>
          <w:i/>
          <w:sz w:val="24"/>
          <w:szCs w:val="24"/>
          <w:shd w:val="clear" w:color="auto" w:fill="FFFFFF"/>
        </w:rPr>
        <w:t>Динамический HTML. Размещение веб-сайтов.</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Использование сценариев на языке Javascript. Формы. Понятие о серверных языках программирования. </w:t>
      </w:r>
    </w:p>
    <w:p w:rsidR="00F83839" w:rsidRPr="00F83839" w:rsidRDefault="00F83839" w:rsidP="00F83839">
      <w:pPr>
        <w:spacing w:after="0" w:line="240" w:lineRule="auto"/>
        <w:rPr>
          <w:rFonts w:ascii="Times New Roman" w:eastAsia="Times New Roman" w:hAnsi="Times New Roman" w:cs="Times New Roman"/>
          <w:iCs/>
          <w:sz w:val="24"/>
          <w:szCs w:val="24"/>
        </w:rPr>
      </w:pPr>
      <w:r w:rsidRPr="00F83839">
        <w:rPr>
          <w:rFonts w:ascii="Times New Roman" w:eastAsia="Times New Roman" w:hAnsi="Times New Roman" w:cs="Times New Roman"/>
          <w:sz w:val="24"/>
          <w:szCs w:val="24"/>
        </w:rPr>
        <w:t xml:space="preserve">Сетевое хранение данных. </w:t>
      </w:r>
      <w:r w:rsidRPr="00F83839">
        <w:rPr>
          <w:rFonts w:ascii="Times New Roman" w:eastAsia="Times New Roman" w:hAnsi="Times New Roman" w:cs="Times New Roman"/>
          <w:iCs/>
          <w:sz w:val="24"/>
          <w:szCs w:val="24"/>
        </w:rPr>
        <w:t>Облачные сервисы.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Деятельность в сети Интернет</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Расширенный поиск информации в сети Интернет. Использование языков построения запросов.</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F83839">
        <w:rPr>
          <w:rFonts w:ascii="Times New Roman" w:eastAsia="Times New Roman" w:hAnsi="Times New Roman" w:cs="Times New Roman"/>
          <w:i/>
          <w:sz w:val="24"/>
          <w:szCs w:val="24"/>
        </w:rPr>
        <w:t>Технологии «Интернета вещей». Развитие технологий распределенных вычислений.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Социальная информатика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 xml:space="preserve">Социальные сети – организация коллективного взаимодействия и обмена данными. </w:t>
      </w:r>
      <w:r w:rsidRPr="00F83839">
        <w:rPr>
          <w:rFonts w:ascii="Times New Roman" w:eastAsia="Times New Roman" w:hAnsi="Times New Roman" w:cs="Times New Roman"/>
          <w:iCs/>
          <w:sz w:val="24"/>
          <w:szCs w:val="24"/>
        </w:rPr>
        <w:t xml:space="preserve">Проблема подлинности полученной информации. </w:t>
      </w:r>
      <w:r w:rsidRPr="00F83839">
        <w:rPr>
          <w:rFonts w:ascii="Times New Roman" w:eastAsia="Times New Roman" w:hAnsi="Times New Roman" w:cs="Times New Roman"/>
          <w:i/>
          <w:sz w:val="24"/>
          <w:szCs w:val="24"/>
        </w:rPr>
        <w:t>Государственные электронные сервисы и услуги.</w:t>
      </w:r>
      <w:r w:rsidRPr="00F83839">
        <w:rPr>
          <w:rFonts w:ascii="Times New Roman" w:eastAsia="Times New Roman" w:hAnsi="Times New Roman" w:cs="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Информационная</w:t>
      </w:r>
      <w:r w:rsidRPr="00F83839">
        <w:rPr>
          <w:rFonts w:ascii="Times New Roman" w:hAnsi="Times New Roman" w:cs="Times New Roman"/>
          <w:b/>
          <w:sz w:val="24"/>
          <w:szCs w:val="24"/>
        </w:rPr>
        <w:t xml:space="preserve"> безопасность</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F83839">
        <w:rPr>
          <w:rFonts w:ascii="Times New Roman" w:hAnsi="Times New Roman" w:cs="Times New Roman"/>
          <w:sz w:val="24"/>
          <w:szCs w:val="24"/>
          <w:shd w:val="clear" w:color="auto" w:fill="FFFFFF"/>
        </w:rPr>
        <w:t>Компьютерные вирусы и вредоносные программы. Использование антивирусных средств.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eastAsia="Times New Roman" w:hAnsi="Times New Roman" w:cs="Times New Roman"/>
          <w:sz w:val="24"/>
          <w:szCs w:val="24"/>
        </w:rPr>
        <w:t>Электронная</w:t>
      </w:r>
      <w:r w:rsidRPr="00F83839">
        <w:rPr>
          <w:rFonts w:ascii="Times New Roman" w:eastAsia="Times New Roman" w:hAnsi="Times New Roman" w:cs="Times New Roman"/>
          <w:iCs/>
          <w:sz w:val="24"/>
          <w:szCs w:val="24"/>
        </w:rPr>
        <w:t xml:space="preserve"> подпись, сертифицированные сайты и документы. </w:t>
      </w:r>
      <w:r w:rsidRPr="00F83839">
        <w:rPr>
          <w:rFonts w:ascii="Times New Roman" w:hAnsi="Times New Roman" w:cs="Times New Roman"/>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F83839" w:rsidRPr="00CD22CB" w:rsidRDefault="00F83839" w:rsidP="00F83839">
      <w:pPr>
        <w:spacing w:after="0" w:line="240" w:lineRule="auto"/>
        <w:contextualSpacing/>
        <w:jc w:val="both"/>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Техногенные и экономические угрозы, связанные с использованием ИКТ. Правовое обеспечение информационной безопасности</w:t>
      </w:r>
      <w:r>
        <w:rPr>
          <w:rFonts w:ascii="Times New Roman" w:eastAsia="Times New Roman" w:hAnsi="Times New Roman" w:cs="Times New Roman"/>
          <w:sz w:val="24"/>
          <w:szCs w:val="24"/>
        </w:rPr>
        <w:t>.</w:t>
      </w:r>
    </w:p>
    <w:p w:rsidR="00845658" w:rsidRDefault="00845658"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Физика</w:t>
      </w:r>
    </w:p>
    <w:p w:rsidR="00845658" w:rsidRPr="00845658" w:rsidRDefault="00845658" w:rsidP="00845658">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845658" w:rsidRPr="00CD22CB" w:rsidRDefault="00845658" w:rsidP="00CD22CB">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наук.Программа содержит перечень практических и лабораторных работ. При составлении рабочей программы преподаватель  вправе выбрать из перечня работы, которые считает наиболее целесообразными для достижения предметных результатов</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Углубленный уровень</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 xml:space="preserve">Физика и естественно-научный метод познания природы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845658">
        <w:rPr>
          <w:rFonts w:ascii="Times New Roman" w:eastAsia="Times New Roman" w:hAnsi="Times New Roman" w:cs="Times New Roman"/>
          <w:color w:val="1F497D"/>
          <w:sz w:val="24"/>
          <w:szCs w:val="24"/>
          <w:lang w:eastAsia="ru-RU"/>
        </w:rPr>
        <w:t>.</w:t>
      </w:r>
      <w:r w:rsidRPr="00845658">
        <w:rPr>
          <w:rFonts w:ascii="Times New Roman" w:eastAsia="Times New Roman" w:hAnsi="Times New Roman" w:cs="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845658">
        <w:rPr>
          <w:rFonts w:ascii="Times New Roman" w:eastAsia="Times New Roman" w:hAnsi="Times New Roman" w:cs="Times New Roman"/>
          <w:i/>
          <w:iCs/>
          <w:color w:val="000000"/>
          <w:sz w:val="24"/>
          <w:szCs w:val="24"/>
          <w:lang w:eastAsia="ru-RU"/>
        </w:rPr>
        <w:t>Физика и культура.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Механика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падение.движение тела, брошенного под углом к горизонту. Движение точки по окружности. </w:t>
      </w:r>
      <w:r w:rsidRPr="00845658">
        <w:rPr>
          <w:rFonts w:ascii="Times New Roman" w:eastAsia="Times New Roman" w:hAnsi="Times New Roman" w:cs="Times New Roman"/>
          <w:i/>
          <w:iCs/>
          <w:color w:val="000000"/>
          <w:sz w:val="24"/>
          <w:szCs w:val="24"/>
          <w:lang w:eastAsia="ru-RU"/>
        </w:rPr>
        <w:t>Поступательное и вращательное движение твердого тела.</w:t>
      </w:r>
      <w:r w:rsidRPr="00845658">
        <w:rPr>
          <w:rFonts w:ascii="Times New Roman" w:eastAsia="Times New Roman" w:hAnsi="Times New Roman" w:cs="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sidRPr="00845658">
        <w:rPr>
          <w:rFonts w:ascii="Times New Roman" w:eastAsia="Times New Roman" w:hAnsi="Times New Roman" w:cs="Times New Roman"/>
          <w:i/>
          <w:iCs/>
          <w:color w:val="000000"/>
          <w:sz w:val="24"/>
          <w:szCs w:val="24"/>
          <w:shd w:val="clear" w:color="auto" w:fill="FFFFFF"/>
          <w:lang w:eastAsia="ru-RU"/>
        </w:rPr>
        <w:t>Явления, наблюдаемые в неинерциальных системах отсчета.</w:t>
      </w:r>
      <w:r w:rsidRPr="00845658">
        <w:rPr>
          <w:rFonts w:ascii="Times New Roman" w:eastAsia="Times New Roman" w:hAnsi="Times New Roman" w:cs="Times New Roman"/>
          <w:color w:val="000000"/>
          <w:sz w:val="24"/>
          <w:szCs w:val="24"/>
          <w:lang w:eastAsia="ru-RU"/>
        </w:rPr>
        <w:t xml:space="preserve">Импульс силы. Закон изменения и сохранения импульса. Работа силы. Закон изменения и сохранения энергии.Равновесие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sidRPr="00845658">
        <w:rPr>
          <w:rFonts w:ascii="Times New Roman" w:eastAsia="Times New Roman" w:hAnsi="Times New Roman" w:cs="Times New Roman"/>
          <w:i/>
          <w:iCs/>
          <w:color w:val="000000"/>
          <w:sz w:val="24"/>
          <w:szCs w:val="24"/>
          <w:lang w:eastAsia="ru-RU"/>
        </w:rPr>
        <w:t>Закон сохранения энергии в динамике жидкости и газа.</w:t>
      </w:r>
      <w:r w:rsidRPr="00845658">
        <w:rPr>
          <w:rFonts w:ascii="Times New Roman" w:eastAsia="Times New Roman" w:hAnsi="Times New Roman" w:cs="Times New Roman"/>
          <w:color w:val="000000"/>
          <w:sz w:val="24"/>
          <w:szCs w:val="24"/>
          <w:lang w:eastAsia="ru-RU"/>
        </w:rPr>
        <w:t xml:space="preserve">Механические колебания и волны. Амплитуда, период, частота, фазаколебаний. Превращения энергии при колебаниях. </w:t>
      </w:r>
      <w:r w:rsidRPr="00845658">
        <w:rPr>
          <w:rFonts w:ascii="Times New Roman" w:eastAsia="Times New Roman" w:hAnsi="Times New Roman" w:cs="Times New Roman"/>
          <w:i/>
          <w:iCs/>
          <w:color w:val="000000"/>
          <w:sz w:val="24"/>
          <w:szCs w:val="24"/>
          <w:lang w:eastAsia="ru-RU"/>
        </w:rPr>
        <w:t>Вынужденные колебания, резонанс.</w:t>
      </w:r>
      <w:r w:rsidRPr="00845658">
        <w:rPr>
          <w:rFonts w:ascii="Times New Roman" w:eastAsia="Times New Roman" w:hAnsi="Times New Roman" w:cs="Times New Roman"/>
          <w:color w:val="000000"/>
          <w:sz w:val="24"/>
          <w:szCs w:val="24"/>
          <w:lang w:eastAsia="ru-RU"/>
        </w:rPr>
        <w:t>Поперечные и продольные волны. Энергия волны. Интерференция и дифракция волн. Звуковые волны.</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Молекулярная физика и термодинамика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молекулярно-кинетической теории (МКТ) и термодинамики.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газа.Модель идеального газа в термодинамике: уравнение Менделеева–Клапейрона, выражение для внутренней энергии. Закон Дальтона. Газовые законы.Агрегатные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845658">
        <w:rPr>
          <w:rFonts w:ascii="Times New Roman" w:eastAsia="Times New Roman" w:hAnsi="Times New Roman" w:cs="Times New Roman"/>
          <w:i/>
          <w:iCs/>
          <w:color w:val="000000"/>
          <w:sz w:val="24"/>
          <w:szCs w:val="24"/>
          <w:lang w:eastAsia="ru-RU"/>
        </w:rPr>
        <w:t xml:space="preserve"> Поверхностное натяжение. </w:t>
      </w:r>
      <w:r w:rsidRPr="00845658">
        <w:rPr>
          <w:rFonts w:ascii="Times New Roman" w:eastAsia="Times New Roman" w:hAnsi="Times New Roman" w:cs="Times New Roman"/>
          <w:color w:val="000000"/>
          <w:sz w:val="24"/>
          <w:szCs w:val="24"/>
          <w:lang w:eastAsia="ru-RU"/>
        </w:rPr>
        <w:t>Модель строения твердых тел</w:t>
      </w:r>
      <w:r w:rsidRPr="00845658">
        <w:rPr>
          <w:rFonts w:ascii="Times New Roman" w:eastAsia="Times New Roman" w:hAnsi="Times New Roman" w:cs="Times New Roman"/>
          <w:i/>
          <w:iCs/>
          <w:color w:val="000000"/>
          <w:sz w:val="24"/>
          <w:szCs w:val="24"/>
          <w:lang w:eastAsia="ru-RU"/>
        </w:rPr>
        <w:t>. Механические свойства твердых тел</w:t>
      </w:r>
      <w:r w:rsidRPr="00845658">
        <w:rPr>
          <w:rFonts w:ascii="Times New Roman" w:eastAsia="Times New Roman" w:hAnsi="Times New Roman" w:cs="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845658">
        <w:rPr>
          <w:rFonts w:ascii="Times New Roman" w:eastAsia="Times New Roman" w:hAnsi="Times New Roman" w:cs="Times New Roman"/>
          <w:i/>
          <w:iCs/>
          <w:color w:val="000000"/>
          <w:sz w:val="24"/>
          <w:szCs w:val="24"/>
          <w:lang w:eastAsia="ru-RU"/>
        </w:rPr>
        <w:t>Второй закон термодинамики.</w:t>
      </w:r>
      <w:r w:rsidRPr="00845658">
        <w:rPr>
          <w:rFonts w:ascii="Times New Roman" w:eastAsia="Times New Roman" w:hAnsi="Times New Roman" w:cs="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Электродинамика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845658">
        <w:rPr>
          <w:rFonts w:ascii="Times New Roman" w:eastAsia="Times New Roman" w:hAnsi="Times New Roman" w:cs="Times New Roman"/>
          <w:i/>
          <w:iCs/>
          <w:color w:val="000000"/>
          <w:sz w:val="24"/>
          <w:szCs w:val="24"/>
          <w:lang w:eastAsia="ru-RU"/>
        </w:rPr>
        <w:t>Электролиз.</w:t>
      </w:r>
      <w:r w:rsidRPr="00845658">
        <w:rPr>
          <w:rFonts w:ascii="Times New Roman" w:eastAsia="Times New Roman" w:hAnsi="Times New Roman" w:cs="Times New Roman"/>
          <w:color w:val="000000"/>
          <w:sz w:val="24"/>
          <w:szCs w:val="24"/>
          <w:lang w:eastAsia="ru-RU"/>
        </w:rPr>
        <w:t xml:space="preserve"> Полупроводниковые приборы. </w:t>
      </w:r>
      <w:r w:rsidRPr="00845658">
        <w:rPr>
          <w:rFonts w:ascii="Times New Roman" w:eastAsia="Times New Roman" w:hAnsi="Times New Roman" w:cs="Times New Roman"/>
          <w:i/>
          <w:iCs/>
          <w:color w:val="000000"/>
          <w:sz w:val="24"/>
          <w:szCs w:val="24"/>
          <w:lang w:eastAsia="ru-RU"/>
        </w:rPr>
        <w:t>Сверхпроводимость.</w:t>
      </w:r>
      <w:r w:rsidRPr="00845658">
        <w:rPr>
          <w:rFonts w:ascii="Times New Roman" w:eastAsia="Times New Roman" w:hAnsi="Times New Roman" w:cs="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845658">
        <w:rPr>
          <w:rFonts w:ascii="Times New Roman" w:eastAsia="Times New Roman" w:hAnsi="Times New Roman" w:cs="Times New Roman"/>
          <w:i/>
          <w:iCs/>
          <w:color w:val="000000"/>
          <w:sz w:val="24"/>
          <w:szCs w:val="24"/>
          <w:lang w:eastAsia="ru-RU"/>
        </w:rPr>
        <w:t>.</w:t>
      </w:r>
      <w:r w:rsidRPr="00845658">
        <w:rPr>
          <w:rFonts w:ascii="Times New Roman" w:eastAsia="Times New Roman" w:hAnsi="Times New Roman" w:cs="Times New Roman"/>
          <w:color w:val="000000"/>
          <w:sz w:val="24"/>
          <w:szCs w:val="24"/>
          <w:lang w:eastAsia="ru-RU"/>
        </w:rPr>
        <w:t xml:space="preserve"> Магнитные свойства вещества.Электромагнитные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845658">
        <w:rPr>
          <w:rFonts w:ascii="Times New Roman" w:eastAsia="Times New Roman" w:hAnsi="Times New Roman" w:cs="Times New Roman"/>
          <w:i/>
          <w:iCs/>
          <w:color w:val="000000"/>
          <w:sz w:val="24"/>
          <w:szCs w:val="24"/>
          <w:lang w:eastAsia="ru-RU"/>
        </w:rPr>
        <w:t>Элементарная теория трансформатора.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Электромагнитное поле</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Основы специальной теории относительности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Инвариантность модуля скорости света в вакууме. Принцип относительности Эйнштейна. </w:t>
      </w:r>
      <w:r w:rsidRPr="00845658">
        <w:rPr>
          <w:rFonts w:ascii="Times New Roman" w:eastAsia="Times New Roman" w:hAnsi="Times New Roman" w:cs="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845658">
        <w:rPr>
          <w:rFonts w:ascii="Times New Roman" w:eastAsia="Times New Roman" w:hAnsi="Times New Roman" w:cs="Times New Roman"/>
          <w:color w:val="000000"/>
          <w:sz w:val="24"/>
          <w:szCs w:val="24"/>
          <w:lang w:eastAsia="ru-RU"/>
        </w:rPr>
        <w:t xml:space="preserve"> Связь массы и энергии свободной частицы. Энергия покоя.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квантовой физики. Тепловое излучение. Распределение энергии в спектре абсолютно черного тела. Гипотеза М. Планка о квантах. Фотоэффект. Опыты А.Г. Столетова, законы фотоэффекта. Уравнение А. Эйнштейна для фотоэффекта.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Фотон. </w:t>
      </w:r>
      <w:r w:rsidRPr="00845658">
        <w:rPr>
          <w:rFonts w:ascii="Times New Roman" w:eastAsia="Times New Roman" w:hAnsi="Times New Roman" w:cs="Times New Roman"/>
          <w:i/>
          <w:iCs/>
          <w:color w:val="000000"/>
          <w:sz w:val="24"/>
          <w:szCs w:val="24"/>
          <w:lang w:eastAsia="ru-RU"/>
        </w:rPr>
        <w:t>Опыты П.Н. Лебедева и С.И. Вавилова.</w:t>
      </w:r>
      <w:r w:rsidRPr="00845658">
        <w:rPr>
          <w:rFonts w:ascii="Times New Roman" w:eastAsia="Times New Roman" w:hAnsi="Times New Roman" w:cs="Times New Roman"/>
          <w:color w:val="000000"/>
          <w:sz w:val="24"/>
          <w:szCs w:val="24"/>
          <w:lang w:eastAsia="ru-RU"/>
        </w:rPr>
        <w:t xml:space="preserve"> Гипотеза Л. де Бройля о волновых свойствах частиц. Корпускулярно-</w:t>
      </w:r>
      <w:r w:rsidRPr="00845658">
        <w:rPr>
          <w:rFonts w:ascii="Times New Roman" w:eastAsia="Times New Roman" w:hAnsi="Times New Roman" w:cs="Times New Roman"/>
          <w:color w:val="000000"/>
          <w:sz w:val="24"/>
          <w:szCs w:val="24"/>
          <w:lang w:eastAsia="ru-RU"/>
        </w:rPr>
        <w:softHyphen/>
        <w:t xml:space="preserve">волновой дуализм. </w:t>
      </w:r>
      <w:r w:rsidRPr="00845658">
        <w:rPr>
          <w:rFonts w:ascii="Times New Roman" w:eastAsia="Times New Roman" w:hAnsi="Times New Roman" w:cs="Times New Roman"/>
          <w:i/>
          <w:iCs/>
          <w:color w:val="000000"/>
          <w:sz w:val="24"/>
          <w:szCs w:val="24"/>
          <w:lang w:eastAsia="ru-RU"/>
        </w:rPr>
        <w:t>Дифракция электронов.</w:t>
      </w:r>
      <w:r w:rsidRPr="00845658">
        <w:rPr>
          <w:rFonts w:ascii="Times New Roman" w:eastAsia="Times New Roman" w:hAnsi="Times New Roman" w:cs="Times New Roman"/>
          <w:color w:val="000000"/>
          <w:sz w:val="24"/>
          <w:szCs w:val="24"/>
          <w:lang w:eastAsia="ru-RU"/>
        </w:rPr>
        <w:t xml:space="preserve"> Давление света. Соотношение неопределенностей ГейзенбергаМодели строения атома. Объяснение линейчатого спектра водорода на основе квантовых постулатов Н. Бора. Спонтанное и вынужденное излучение света.Состав и строение атомного ядра. Изотопы. Ядерные силы. Дефект массы и энергия связи ядра.Закон радиоактивного распада. Ядерные реакции, реакции деления и синтеза. Цепная реакция деления ядер. Ядерная энергетика. Термоядерный синтез. Элементарные частицы. Фундаментальные взаимодействия. </w:t>
      </w:r>
      <w:r w:rsidRPr="00845658">
        <w:rPr>
          <w:rFonts w:ascii="Times New Roman" w:eastAsia="Times New Roman" w:hAnsi="Times New Roman" w:cs="Times New Roman"/>
          <w:i/>
          <w:iCs/>
          <w:color w:val="000000"/>
          <w:sz w:val="24"/>
          <w:szCs w:val="24"/>
          <w:lang w:eastAsia="ru-RU"/>
        </w:rPr>
        <w:t xml:space="preserve">Ускорители элементарных частиц.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Строение Вселенной</w:t>
      </w:r>
    </w:p>
    <w:p w:rsidR="00845658" w:rsidRPr="00CD22CB"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Применимость законов физики для объяснения природы космических объектов</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Солнечная система. Звезды и источники их энергии. Классификация звезд. Эволюция Солнца и звезд.Галактика. Другие галактики. Пространственно-временные масштабы наблюдаемой Вселенной. Представление об эволюции Вселенной. </w:t>
      </w:r>
      <w:r w:rsidRPr="00845658">
        <w:rPr>
          <w:rFonts w:ascii="Times New Roman" w:eastAsia="Times New Roman" w:hAnsi="Times New Roman" w:cs="Times New Roman"/>
          <w:i/>
          <w:iCs/>
          <w:color w:val="000000"/>
          <w:sz w:val="24"/>
          <w:szCs w:val="24"/>
          <w:lang w:eastAsia="ru-RU"/>
        </w:rPr>
        <w:t xml:space="preserve">Темная материя и темная энергия. </w:t>
      </w:r>
    </w:p>
    <w:p w:rsidR="00845658" w:rsidRPr="00845658" w:rsidRDefault="00845658" w:rsidP="00845658">
      <w:pPr>
        <w:spacing w:line="240" w:lineRule="auto"/>
        <w:contextualSpacing/>
        <w:rPr>
          <w:rFonts w:ascii="Times New Roman" w:hAnsi="Times New Roman" w:cs="Times New Roman"/>
          <w:sz w:val="24"/>
          <w:szCs w:val="24"/>
        </w:rPr>
      </w:pPr>
      <w:r w:rsidRPr="00845658">
        <w:rPr>
          <w:rFonts w:ascii="Times New Roman" w:eastAsia="Times New Roman" w:hAnsi="Times New Roman" w:cs="Times New Roman"/>
          <w:b/>
          <w:sz w:val="24"/>
          <w:szCs w:val="24"/>
        </w:rPr>
        <w:t xml:space="preserve">Перечень практических и лабораторных работ (на выбор </w:t>
      </w:r>
      <w:r>
        <w:rPr>
          <w:rFonts w:ascii="Times New Roman" w:eastAsia="Times New Roman" w:hAnsi="Times New Roman" w:cs="Times New Roman"/>
          <w:b/>
          <w:sz w:val="24"/>
          <w:szCs w:val="24"/>
        </w:rPr>
        <w:t>преподавателя</w:t>
      </w:r>
      <w:r w:rsidRPr="00845658">
        <w:rPr>
          <w:rFonts w:ascii="Times New Roman" w:eastAsia="Times New Roman" w:hAnsi="Times New Roman" w:cs="Times New Roman"/>
          <w:b/>
          <w:sz w:val="24"/>
          <w:szCs w:val="24"/>
        </w:rPr>
        <w:t xml:space="preserve">) </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Прямые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измерение мгновенной скорости с использованием секундомера или компьютера с датчиками; </w:t>
      </w:r>
    </w:p>
    <w:p w:rsidR="00845658" w:rsidRPr="00845658" w:rsidRDefault="00845658" w:rsidP="00344835">
      <w:pPr>
        <w:pStyle w:val="a"/>
        <w:spacing w:line="240" w:lineRule="auto"/>
        <w:ind w:left="-567" w:firstLine="141"/>
        <w:contextualSpacing/>
        <w:rPr>
          <w:sz w:val="24"/>
          <w:szCs w:val="24"/>
        </w:rPr>
      </w:pPr>
      <w:r w:rsidRPr="00845658">
        <w:rPr>
          <w:sz w:val="24"/>
          <w:szCs w:val="24"/>
        </w:rPr>
        <w:t>сравнение масс (по взаимодействию);</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 в механике;</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температуры жидкостными и цифровыми термометрами;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оценка сил взаимодействия молекул (методом отрыва капель);</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термодинамических параметров газа;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ЭДС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силы взаимодействия катушки с током и магнита помощью электронных весов;</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периода обращения двойных звезд (печатные материалы).</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Косвенные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 свободного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энергии и импульса по тормозному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удельной теплоты плавления льда;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напряженности вихревого электрического поля (при наблюдении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внутреннего сопротивления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показателя преломления среды;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фокусного расстояния собирающей и рассеивающей линз;</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длины световой волны;</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импульса и энергии частицы при движении в магнитном поле (по фотографиям).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Наблюдение явлений:</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механических явлений в инерциальных и неинерциальных системах отсчета;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вынужденных колебаний и резонанса;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диффузии;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волновых свойств света: дифракция, интерференция, поляризация;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спектров;</w:t>
      </w:r>
    </w:p>
    <w:p w:rsidR="00845658" w:rsidRPr="00CD22CB" w:rsidRDefault="00845658" w:rsidP="00344835">
      <w:pPr>
        <w:pStyle w:val="a"/>
        <w:spacing w:line="240" w:lineRule="auto"/>
        <w:ind w:left="-567" w:firstLine="141"/>
        <w:contextualSpacing/>
        <w:rPr>
          <w:sz w:val="24"/>
          <w:szCs w:val="24"/>
        </w:rPr>
      </w:pPr>
      <w:r w:rsidRPr="00845658">
        <w:rPr>
          <w:sz w:val="24"/>
          <w:szCs w:val="24"/>
        </w:rPr>
        <w:t>вечерние наблюдения звезд, Луны и планет в телескоп или бинокль.</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Исследования: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равноускоренного движения с использованием электронного секундомера или компьютера с датчиками;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тела, брошенного горизонтально;</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центрального удара;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качения цилиндра по наклонной плоскости;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броуновской частицы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изопроцессов;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изохорного процесса и оценка абсолютного нуля; </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остывания воды;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напряжения на полюсах источника тока от силы тока в цепи;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силы тока через лампочку от напряжения на ней;</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нагревания воды нагревателем небольшой мощности;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угла преломления от угла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расстояния от линзы до изображения от расстояния от линзы до предмета;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спектра водорода;</w:t>
      </w:r>
    </w:p>
    <w:p w:rsidR="00845658" w:rsidRPr="00CD22CB" w:rsidRDefault="00845658" w:rsidP="00344835">
      <w:pPr>
        <w:pStyle w:val="a"/>
        <w:spacing w:line="240" w:lineRule="auto"/>
        <w:ind w:left="-567" w:firstLine="141"/>
        <w:contextualSpacing/>
        <w:rPr>
          <w:sz w:val="24"/>
          <w:szCs w:val="24"/>
        </w:rPr>
      </w:pPr>
      <w:r w:rsidRPr="00845658">
        <w:rPr>
          <w:sz w:val="24"/>
          <w:szCs w:val="24"/>
        </w:rPr>
        <w:t>исследование движения двойных звезд (по печатным материалам).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Проверка гипотез (в том числе имеются неверные):</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скорость прямо пропорциональна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затухании колебаний амплитуда обратно пропорциональна времени;</w:t>
      </w:r>
    </w:p>
    <w:p w:rsidR="00845658" w:rsidRPr="00845658" w:rsidRDefault="00845658" w:rsidP="00344835">
      <w:pPr>
        <w:pStyle w:val="a"/>
        <w:spacing w:line="240" w:lineRule="auto"/>
        <w:ind w:left="-567" w:firstLine="141"/>
        <w:contextualSpacing/>
        <w:rPr>
          <w:sz w:val="24"/>
          <w:szCs w:val="24"/>
        </w:rPr>
      </w:pPr>
      <w:r w:rsidRPr="00845658">
        <w:rPr>
          <w:sz w:val="24"/>
          <w:szCs w:val="24"/>
        </w:rPr>
        <w:t>квадрат среднего перемещения броуновской частицы прямо пропорционален времени наблюдения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скорость остывания воды линейно зависит от времени остывания;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напряжение при последовательном включении лампочки и резистора не равно сумме напряжений на лампочке и резисторе;</w:t>
      </w:r>
    </w:p>
    <w:p w:rsidR="00845658" w:rsidRPr="00845658" w:rsidRDefault="00845658" w:rsidP="00344835">
      <w:pPr>
        <w:pStyle w:val="a"/>
        <w:spacing w:line="240" w:lineRule="auto"/>
        <w:ind w:left="-567" w:firstLine="141"/>
        <w:contextualSpacing/>
        <w:rPr>
          <w:sz w:val="24"/>
          <w:szCs w:val="24"/>
        </w:rPr>
      </w:pPr>
      <w:r w:rsidRPr="00845658">
        <w:rPr>
          <w:sz w:val="24"/>
          <w:szCs w:val="24"/>
        </w:rPr>
        <w:t>угол преломления прямо пропорционален углу падения;</w:t>
      </w:r>
    </w:p>
    <w:p w:rsidR="00845658" w:rsidRPr="00CD22CB" w:rsidRDefault="00845658" w:rsidP="00344835">
      <w:pPr>
        <w:pStyle w:val="a"/>
        <w:spacing w:line="240" w:lineRule="auto"/>
        <w:ind w:left="-567" w:firstLine="141"/>
        <w:contextualSpacing/>
        <w:rPr>
          <w:sz w:val="24"/>
          <w:szCs w:val="24"/>
        </w:rPr>
      </w:pPr>
      <w:r w:rsidRPr="00845658">
        <w:rPr>
          <w:sz w:val="24"/>
          <w:szCs w:val="24"/>
        </w:rPr>
        <w:t>при плотном сложении двух линз оптические силы складываются;</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Конструирование технических устройств: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с заданным КПД;</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рычажных весов;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по которой брусок движется с заданным ускорением;</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электродвигателя;</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трансформатора;</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конструирование модели телескопа или микроскопа. </w:t>
      </w:r>
    </w:p>
    <w:p w:rsidR="00917097" w:rsidRDefault="00917097" w:rsidP="00CD22CB">
      <w:pPr>
        <w:spacing w:after="0" w:line="240" w:lineRule="auto"/>
        <w:contextualSpacing/>
        <w:jc w:val="both"/>
        <w:rPr>
          <w:rFonts w:ascii="Times New Roman" w:eastAsia="Calibri" w:hAnsi="Times New Roman" w:cs="Times New Roman"/>
          <w:b/>
          <w:sz w:val="24"/>
          <w:szCs w:val="24"/>
        </w:rPr>
      </w:pPr>
    </w:p>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воспитания и социализации обучающихся 1-2 курсов</w:t>
      </w:r>
      <w:r w:rsidR="00DB001A">
        <w:rPr>
          <w:rFonts w:ascii="Times New Roman" w:eastAsia="Calibri" w:hAnsi="Times New Roman" w:cs="Times New Roman"/>
          <w:sz w:val="24"/>
          <w:szCs w:val="24"/>
        </w:rPr>
        <w:t xml:space="preserve"> филиала </w:t>
      </w:r>
      <w:r w:rsidRPr="005819CC">
        <w:rPr>
          <w:rFonts w:ascii="Times New Roman" w:eastAsia="Calibri" w:hAnsi="Times New Roman" w:cs="Times New Roman"/>
          <w:sz w:val="24"/>
          <w:szCs w:val="24"/>
        </w:rPr>
        <w:t xml:space="preserve">ГАПОУ «ТПТ» </w:t>
      </w:r>
      <w:r w:rsidR="00DB001A">
        <w:rPr>
          <w:rFonts w:ascii="Times New Roman" w:eastAsia="Calibri" w:hAnsi="Times New Roman" w:cs="Times New Roman"/>
          <w:sz w:val="24"/>
          <w:szCs w:val="24"/>
        </w:rPr>
        <w:t xml:space="preserve">пос. Первомайского </w:t>
      </w:r>
      <w:r w:rsidRPr="005819CC">
        <w:rPr>
          <w:rFonts w:ascii="Times New Roman" w:eastAsia="Calibri" w:hAnsi="Times New Roman" w:cs="Times New Roman"/>
          <w:sz w:val="24"/>
          <w:szCs w:val="24"/>
        </w:rPr>
        <w:t>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обеспечивает:</w:t>
      </w:r>
    </w:p>
    <w:p w:rsidR="0067626D" w:rsidRPr="005819CC" w:rsidRDefault="0067626D" w:rsidP="00E13373">
      <w:pPr>
        <w:numPr>
          <w:ilvl w:val="0"/>
          <w:numId w:val="16"/>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7626D" w:rsidRPr="005819CC" w:rsidRDefault="0067626D" w:rsidP="00E13373">
      <w:pPr>
        <w:numPr>
          <w:ilvl w:val="0"/>
          <w:numId w:val="16"/>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keepNext/>
        <w:keepLines/>
        <w:suppressAutoHyphens/>
        <w:spacing w:after="0" w:line="240" w:lineRule="auto"/>
        <w:contextualSpacing/>
        <w:jc w:val="both"/>
        <w:outlineLvl w:val="2"/>
        <w:rPr>
          <w:rFonts w:ascii="Times New Roman" w:eastAsia="Calibri" w:hAnsi="Times New Roman" w:cs="Times New Roman"/>
          <w:b/>
          <w:sz w:val="24"/>
          <w:szCs w:val="24"/>
        </w:rPr>
      </w:pPr>
      <w:bookmarkStart w:id="78" w:name="_Toc284663445"/>
      <w:bookmarkStart w:id="79" w:name="_Toc284662818"/>
      <w:bookmarkStart w:id="80" w:name="_Toc410654044"/>
      <w:bookmarkStart w:id="81" w:name="_Toc435412722"/>
      <w:bookmarkStart w:id="82" w:name="_Toc409691719"/>
      <w:bookmarkStart w:id="83" w:name="_Toc453968197"/>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.1 </w:t>
      </w:r>
      <w:r w:rsidR="0067626D" w:rsidRPr="005819CC">
        <w:rPr>
          <w:rFonts w:ascii="Times New Roman" w:eastAsia="Calibri" w:hAnsi="Times New Roman" w:cs="Times New Roman"/>
          <w:b/>
          <w:sz w:val="24"/>
          <w:szCs w:val="24"/>
        </w:rPr>
        <w:t>Цель и задачи духовно-нравственного развития, воспитания и</w:t>
      </w:r>
      <w:bookmarkStart w:id="84" w:name="_Toc410654045"/>
      <w:bookmarkStart w:id="85" w:name="_Toc284663446"/>
      <w:bookmarkEnd w:id="78"/>
      <w:bookmarkEnd w:id="79"/>
      <w:bookmarkEnd w:id="80"/>
      <w:bookmarkEnd w:id="81"/>
      <w:bookmarkEnd w:id="82"/>
      <w:bookmarkEnd w:id="84"/>
      <w:bookmarkEnd w:id="85"/>
      <w:r w:rsidR="0067626D" w:rsidRPr="005819CC">
        <w:rPr>
          <w:rFonts w:ascii="Times New Roman" w:eastAsia="Calibri" w:hAnsi="Times New Roman" w:cs="Times New Roman"/>
          <w:b/>
          <w:sz w:val="24"/>
          <w:szCs w:val="24"/>
        </w:rPr>
        <w:t>позитивной социализации обучающихся</w:t>
      </w:r>
      <w:bookmarkEnd w:id="83"/>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освоение обучающимися ценностно-нормативного и деятельностно-практического аспекта отношений «человек - человек», «патриот - Родина», «гражданин - правовое государство - гражданское общество», «человек – природа», «человек – искусство» и т.д.;</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bookmarkStart w:id="86" w:name="_Toc435412723"/>
      <w:bookmarkStart w:id="87" w:name="_Toc453968198"/>
      <w:bookmarkEnd w:id="86"/>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suppressAutoHyphens/>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.2 </w:t>
      </w:r>
      <w:r w:rsidR="0067626D" w:rsidRPr="005819CC">
        <w:rPr>
          <w:rFonts w:ascii="Times New Roman" w:eastAsia="Calibri" w:hAnsi="Times New Roman" w:cs="Times New Roman"/>
          <w:b/>
          <w:sz w:val="24"/>
          <w:szCs w:val="24"/>
        </w:rPr>
        <w:t>Основные направления и ценностные основы духовно-нравственного развития, воспитания и позитивной социализации</w:t>
      </w:r>
      <w:bookmarkEnd w:id="87"/>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России как к Родине (Отечеству);</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с окружающими людьми;</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семье и родителям;</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закону, государству и к гражданскому обществу;</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трудовых и социально-экономических отношений. </w:t>
      </w:r>
    </w:p>
    <w:p w:rsidR="0067626D" w:rsidRPr="00453E8D" w:rsidRDefault="0067626D" w:rsidP="00453E8D">
      <w:pPr>
        <w:pStyle w:val="ac"/>
        <w:spacing w:after="0" w:line="240" w:lineRule="auto"/>
        <w:ind w:left="644"/>
        <w:jc w:val="both"/>
        <w:rPr>
          <w:rFonts w:ascii="Times New Roman" w:eastAsia="Calibri" w:hAnsi="Times New Roman" w:cs="Times New Roman"/>
          <w:sz w:val="24"/>
          <w:szCs w:val="24"/>
        </w:rPr>
      </w:pPr>
      <w:r w:rsidRPr="00453E8D">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sidRPr="00453E8D">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bookmarkStart w:id="88" w:name="_Toc453968199"/>
    </w:p>
    <w:bookmarkEnd w:id="88"/>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3.3 Содержание, виды деятельности и формы занятий с обучающимися по каждому из направлений духовно-нравственного развития, воспитания и позитивной социализации обучающихся</w:t>
      </w:r>
    </w:p>
    <w:tbl>
      <w:tblPr>
        <w:tblStyle w:val="a5"/>
        <w:tblW w:w="0" w:type="auto"/>
        <w:tblLayout w:type="fixed"/>
        <w:tblLook w:val="04A0"/>
      </w:tblPr>
      <w:tblGrid>
        <w:gridCol w:w="2093"/>
        <w:gridCol w:w="3544"/>
        <w:gridCol w:w="3934"/>
      </w:tblGrid>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Основные направления </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деятельности</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Виды и формы занятий с обучающимися</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обучающихся к России как к Родине (Отечеству)</w:t>
            </w:r>
          </w:p>
        </w:tc>
        <w:tc>
          <w:tcPr>
            <w:tcW w:w="35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доступности музейной и театральной культуры для детей, развитие музейной и театральной педагогики.</w:t>
            </w:r>
          </w:p>
          <w:p w:rsidR="00832CF5" w:rsidRDefault="00832CF5">
            <w:pPr>
              <w:contextualSpacing/>
              <w:jc w:val="both"/>
              <w:rPr>
                <w:rFonts w:ascii="Times New Roman" w:eastAsia="Calibri" w:hAnsi="Times New Roman" w:cs="Times New Roman"/>
                <w:b/>
                <w:sz w:val="24"/>
                <w:szCs w:val="24"/>
              </w:rPr>
            </w:pP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туристско-краеведческая</w:t>
            </w:r>
            <w:r>
              <w:rPr>
                <w:rFonts w:ascii="Times New Roman" w:eastAsia="Calibri" w:hAnsi="Times New Roman" w:cs="Times New Roman"/>
                <w:sz w:val="24"/>
                <w:szCs w:val="24"/>
              </w:rPr>
              <w:t xml:space="preserve"> (туристско-кравеведческое объединение «Азимут»,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-художественно-эстетическая</w:t>
            </w:r>
            <w:r>
              <w:rPr>
                <w:rFonts w:ascii="Times New Roman" w:eastAsia="Calibri" w:hAnsi="Times New Roman" w:cs="Times New Roman"/>
                <w:sz w:val="24"/>
                <w:szCs w:val="24"/>
              </w:rPr>
              <w:t xml:space="preserve"> (творческое объединение «Ритм», творческое объединение «Кастинг», творческая мастерская «Фантазия»,  подготовка и проведение отчетного гала-концерта «Наши имена», участие в творческих конкурсах и другие виды деятельности),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спортивная</w:t>
            </w:r>
            <w:r>
              <w:rPr>
                <w:rFonts w:ascii="Times New Roman" w:eastAsia="Calibri" w:hAnsi="Times New Roman" w:cs="Times New Roman"/>
                <w:sz w:val="24"/>
                <w:szCs w:val="24"/>
              </w:rPr>
              <w:t xml:space="preserve"> (спортивна секция по волейболу, спартакиада по мини-футболу, спортивные соревнования, товарищеские встречи по волейболу, просмотр спортивных соревнований с участием сборной России, Оренбургской области),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познавательная</w:t>
            </w:r>
            <w:r>
              <w:rPr>
                <w:rFonts w:ascii="Times New Roman" w:eastAsia="Calibri" w:hAnsi="Times New Roman" w:cs="Times New Roman"/>
                <w:sz w:val="24"/>
                <w:szCs w:val="24"/>
              </w:rPr>
              <w:t xml:space="preserve"> (интеллектуальные игры, квесты, предметные недели, студенческое научное общество, проектная и другие виды деятельности);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-общегосударственные, региональные и ритуалы</w:t>
            </w:r>
            <w:r>
              <w:rPr>
                <w:rFonts w:ascii="Times New Roman" w:eastAsia="Calibri" w:hAnsi="Times New Roman" w:cs="Times New Roman"/>
                <w:sz w:val="24"/>
                <w:szCs w:val="24"/>
              </w:rPr>
              <w:t xml:space="preserve"> техникума (военно-патриотический клуб «Отечество»,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 посвящение в студенты);</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«Русский язык и литература», «Общественные науки», обеспечивающих ориентациию обучающихся в современных общественно-политических процессах, происходящих в России и мире;</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этнические культурные традиции и народное творчество</w:t>
            </w:r>
            <w:r>
              <w:rPr>
                <w:rFonts w:ascii="Times New Roman" w:eastAsia="Calibri" w:hAnsi="Times New Roman" w:cs="Times New Roman"/>
                <w:sz w:val="24"/>
                <w:szCs w:val="24"/>
              </w:rPr>
              <w:t xml:space="preserve"> (театрализованные представления, календарные праздники, творческие конкурсы и другие виды деятельности).</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2.Отношение обучающихся к семье и родителям, с окружающими людьми</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ответственности, принципов коллективизма и социальной солидарности.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добровольческая, коммуникативная, познавательная, игровая, рефлексивно-оценочная, художественно-эстетическая</w:t>
            </w:r>
            <w:r>
              <w:rPr>
                <w:rFonts w:ascii="Times New Roman" w:eastAsia="Calibri" w:hAnsi="Times New Roman" w:cs="Times New Roman"/>
                <w:sz w:val="24"/>
                <w:szCs w:val="24"/>
              </w:rPr>
              <w:t xml:space="preserve"> и другие виды деятельности (в</w:t>
            </w:r>
            <w:r>
              <w:rPr>
                <w:rFonts w:ascii="Times New Roman" w:hAnsi="Times New Roman"/>
                <w:sz w:val="24"/>
                <w:szCs w:val="24"/>
              </w:rPr>
              <w:t xml:space="preserve">олонтёрское объединение «Вместе», </w:t>
            </w:r>
            <w:r>
              <w:rPr>
                <w:rFonts w:ascii="Times New Roman" w:eastAsia="Calibri" w:hAnsi="Times New Roman" w:cs="Times New Roman"/>
                <w:sz w:val="24"/>
                <w:szCs w:val="24"/>
              </w:rPr>
              <w:t xml:space="preserve">беседы, дискуссии, просмотр и обсуждение фильмов и театральных спектаклей,  разыгрывание ситуаций для решения моральных дилем и осуществления нравственного выбора; день семьи (выставки семейного творчества), благотворительные акции «Вещам вторая жизнь», выпуск стенгазет, День пожилых людей, социальные проекты, творческие конкурсы, совместная организация коллективно-творческих дел, сотрудничество с ветеранами войны и участниками локальных воин;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к закону, государству и гражданскому обществу</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рамках </w:t>
            </w:r>
            <w:r>
              <w:rPr>
                <w:rFonts w:ascii="Times New Roman" w:eastAsia="Calibri" w:hAnsi="Times New Roman" w:cs="Times New Roman"/>
                <w:sz w:val="24"/>
                <w:szCs w:val="24"/>
                <w:u w:val="single"/>
              </w:rPr>
              <w:t>общественной</w:t>
            </w:r>
            <w:r>
              <w:rPr>
                <w:rFonts w:ascii="Times New Roman" w:eastAsia="Calibri" w:hAnsi="Times New Roman" w:cs="Times New Roman"/>
                <w:sz w:val="24"/>
                <w:szCs w:val="24"/>
              </w:rPr>
              <w:t xml:space="preserve"> (участие в самоуправлении – Студенческий совет, совет общежития, дни самоуправления, учеба актива),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проектной, добровольческой, игровой, коммуникативной</w:t>
            </w:r>
            <w:r>
              <w:rPr>
                <w:rFonts w:ascii="Times New Roman" w:eastAsia="Calibri" w:hAnsi="Times New Roman" w:cs="Times New Roman"/>
                <w:sz w:val="24"/>
                <w:szCs w:val="24"/>
              </w:rPr>
              <w:t xml:space="preserve"> и других видов деятельности (деловые игры, месячник правовых знаний, социальные проекты, профилактические беседы специалистов, КТД, тренинги, день правовой помощи, месячник патриотического воспитания, День Конституции;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использование потенциала учебных предметов</w:t>
            </w:r>
            <w:r>
              <w:rPr>
                <w:rFonts w:ascii="Times New Roman" w:eastAsia="Calibri" w:hAnsi="Times New Roman" w:cs="Times New Roman"/>
                <w:sz w:val="24"/>
                <w:szCs w:val="24"/>
              </w:rPr>
              <w:t xml:space="preserve"> предметной области «Общественные науки», обеспечивающих ориентацию обучающихся в сфере отношений к закону, государству и гражданскому обществу.</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протяжении всей жизни;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культуры безопасной жизнедеятельности, профилактика употребления ПАВ; развитие культуры здорового питания.</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проектная</w:t>
            </w:r>
            <w:r>
              <w:rPr>
                <w:rFonts w:ascii="Times New Roman" w:eastAsia="Calibri" w:hAnsi="Times New Roman" w:cs="Times New Roman"/>
                <w:sz w:val="24"/>
                <w:szCs w:val="24"/>
              </w:rPr>
              <w:t xml:space="preserve"> (индивидуальные и коллективные проекты), </w:t>
            </w:r>
            <w:r>
              <w:rPr>
                <w:rFonts w:ascii="Times New Roman" w:eastAsia="Calibri" w:hAnsi="Times New Roman" w:cs="Times New Roman"/>
                <w:sz w:val="24"/>
                <w:szCs w:val="24"/>
                <w:u w:val="single"/>
              </w:rPr>
              <w:t>учебно-познавательная, рефлексивно-оценочная, коммуникативная, физкультурно-оздоровительная</w:t>
            </w:r>
            <w:r>
              <w:rPr>
                <w:rFonts w:ascii="Times New Roman" w:eastAsia="Calibri" w:hAnsi="Times New Roman" w:cs="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мероприятия;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учебныхпредметов</w:t>
            </w:r>
            <w:r>
              <w:rPr>
                <w:rFonts w:ascii="Times New Roman" w:eastAsia="Calibri" w:hAnsi="Times New Roman" w:cs="Times New Roman"/>
                <w:sz w:val="24"/>
                <w:szCs w:val="24"/>
              </w:rPr>
              <w:t xml:space="preserve"> предметных областей «Русский язык и литература»,  «Общественные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к окружающему миру, к живой природе, художественной культуре</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художественно-эстетическая</w:t>
            </w:r>
            <w:r>
              <w:rPr>
                <w:rFonts w:ascii="Times New Roman" w:eastAsia="Calibri" w:hAnsi="Times New Roman" w:cs="Times New Roman"/>
                <w:sz w:val="24"/>
                <w:szCs w:val="24"/>
              </w:rPr>
              <w:t xml:space="preserve"> (в том числе продуктивная), </w:t>
            </w:r>
            <w:r>
              <w:rPr>
                <w:rFonts w:ascii="Times New Roman" w:eastAsia="Calibri" w:hAnsi="Times New Roman" w:cs="Times New Roman"/>
                <w:sz w:val="24"/>
                <w:szCs w:val="24"/>
                <w:u w:val="single"/>
              </w:rPr>
              <w:t>научно-исследовательская, проектная, природоохранная, коммуникативная</w:t>
            </w:r>
            <w:r>
              <w:rPr>
                <w:rFonts w:ascii="Times New Roman" w:eastAsia="Calibri" w:hAnsi="Times New Roman" w:cs="Times New Roman"/>
                <w:sz w:val="24"/>
                <w:szCs w:val="24"/>
              </w:rPr>
              <w:t xml:space="preserve"> и другие виды деятельности (экскурсии в музеи, на выставки, творческие конкурсы и выставки, благоустройство и оформление техникума, экологические акции («Посади дерево»), экологическая тропа, другие формы занятий;</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Трудовые и социально-экономические отношения</w:t>
            </w:r>
          </w:p>
        </w:tc>
        <w:tc>
          <w:tcPr>
            <w:tcW w:w="35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Осознанный выбор будущей профессии и возможностей реализации собственных жизненных планов;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
          <w:p w:rsidR="00832CF5" w:rsidRDefault="00832CF5">
            <w:pPr>
              <w:contextualSpacing/>
              <w:jc w:val="both"/>
              <w:rPr>
                <w:rFonts w:ascii="Times New Roman" w:eastAsia="Calibri" w:hAnsi="Times New Roman" w:cs="Times New Roman"/>
                <w:b/>
                <w:sz w:val="24"/>
                <w:szCs w:val="24"/>
              </w:rPr>
            </w:pP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познавательная, игровая, предметно-практическая, коммуникативная</w:t>
            </w:r>
            <w:r>
              <w:rPr>
                <w:rFonts w:ascii="Times New Roman" w:eastAsia="Calibri" w:hAnsi="Times New Roman" w:cs="Times New Roman"/>
                <w:sz w:val="24"/>
                <w:szCs w:val="24"/>
              </w:rPr>
              <w:t xml:space="preserve"> и другие виды деятельности (профориентационное 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игры; олимпиады по предметам (предметным областям),  предметные недели, «Декада иностранного языка», «Неделя естественных наук», «Неделя здоровья», День защитника Отечества, Дни самоуправления; студенческое научное общество, трудоустройство в летний каникулярный период;</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bookmarkStart w:id="89" w:name="_Toc435412725"/>
            <w:bookmarkEnd w:id="89"/>
          </w:p>
        </w:tc>
      </w:tr>
    </w:tbl>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uppressAutoHyphens/>
        <w:spacing w:after="0" w:line="240" w:lineRule="auto"/>
        <w:ind w:left="360"/>
        <w:contextualSpacing/>
        <w:jc w:val="both"/>
        <w:rPr>
          <w:rFonts w:ascii="Times New Roman" w:eastAsia="Calibri" w:hAnsi="Times New Roman" w:cs="Times New Roman"/>
          <w:b/>
          <w:sz w:val="24"/>
          <w:szCs w:val="24"/>
        </w:rPr>
      </w:pPr>
      <w:bookmarkStart w:id="90" w:name="_Toc453968200"/>
      <w:r>
        <w:rPr>
          <w:rFonts w:ascii="Times New Roman" w:eastAsia="Calibri" w:hAnsi="Times New Roman" w:cs="Times New Roman"/>
          <w:b/>
          <w:sz w:val="24"/>
          <w:szCs w:val="24"/>
        </w:rPr>
        <w:t>II. 3.4 Модель организации работы по духовно-нравственному развитию, воспитанию и социализации обучающихся</w:t>
      </w:r>
      <w:bookmarkEnd w:id="90"/>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филиала ГАПОУ «ТПТ» пос. Первомайского является формирование уклада  жизни техникума: </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обеспечивающего создание социальной среды развития обучающихся;</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1" w:name="_Toc453968201"/>
    </w:p>
    <w:p w:rsidR="00832CF5" w:rsidRDefault="00832CF5" w:rsidP="00832CF5">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3.5 Описание форм и методов организации социально значимой деятельности обучающихся</w:t>
      </w:r>
      <w:bookmarkEnd w:id="91"/>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Приобретение опыта общественной деятельности обучающихся осуществляется через:</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сотрудничество с социальными партнерами (Районный отдел образования, школы района, предприятия и организация Первомайского района: Администрация Первомайского района, «Первомайская ЦРБ», ГБУ СО «КЦСОН» и др., и местные СМИ (официальный сайт техникума, официальная группа филиала ГАПОУ «ТПТ» в </w:t>
      </w:r>
      <w:r>
        <w:rPr>
          <w:rFonts w:ascii="Times New Roman" w:eastAsia="Calibri" w:hAnsi="Times New Roman" w:cs="Times New Roman"/>
          <w:sz w:val="24"/>
          <w:szCs w:val="24"/>
          <w:lang w:val="en-US"/>
        </w:rPr>
        <w:t>VK</w:t>
      </w:r>
      <w:r>
        <w:rPr>
          <w:rFonts w:ascii="Times New Roman" w:eastAsia="Calibri" w:hAnsi="Times New Roman" w:cs="Times New Roman"/>
          <w:sz w:val="24"/>
          <w:szCs w:val="24"/>
        </w:rPr>
        <w:t>, районная газета «Причаганье» и др.);</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участие в работе клубов по интересам (военно-патриотический, литературный, </w:t>
      </w:r>
      <w:r>
        <w:rPr>
          <w:rFonts w:ascii="Times New Roman" w:eastAsia="Calibri" w:hAnsi="Times New Roman" w:cs="Times New Roman"/>
          <w:sz w:val="24"/>
          <w:szCs w:val="24"/>
          <w:lang w:val="en-US"/>
        </w:rPr>
        <w:t>IT</w:t>
      </w:r>
      <w:r>
        <w:rPr>
          <w:rFonts w:ascii="Times New Roman" w:eastAsia="Calibri" w:hAnsi="Times New Roman" w:cs="Times New Roman"/>
          <w:sz w:val="24"/>
          <w:szCs w:val="24"/>
        </w:rPr>
        <w:t>-клуб, спортивный);</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участие в социальных акциях (Всероссийских, региональных, внутритехникумовских), в экологических и трудовых десантах («Посади дерево»);</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«Бессмертный полк», «Вальс Победы», «Вещам - вторую жизнь», др.).</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2" w:name="_Toc453968202"/>
    </w:p>
    <w:p w:rsidR="00832CF5" w:rsidRDefault="00832CF5" w:rsidP="00832CF5">
      <w:pPr>
        <w:suppressAutoHyphens/>
        <w:spacing w:after="0" w:line="240" w:lineRule="auto"/>
        <w:ind w:left="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3.6 Описание основных технологий взаимодействия и сотрудничества субъектов воспитательного процесса и социальных институтов</w:t>
      </w:r>
      <w:bookmarkEnd w:id="92"/>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филиале ГАПОУ «ТПТ» пос. Первомайского технологии взаимодействия субъектов воспитательного процесса и социальных институтов реализуются в рамках двух парадигм: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Pr>
          <w:rFonts w:ascii="Times New Roman" w:eastAsia="Calibri" w:hAnsi="Times New Roman" w:cs="Times New Roman"/>
          <w:b/>
          <w:sz w:val="24"/>
          <w:szCs w:val="24"/>
        </w:rPr>
        <w:t>Парадигма традиционного содружества</w:t>
      </w:r>
      <w:r>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(соглашения, совместные планы работы), чьи взаимоотношения имеют бескорыстный характер, основаны на доверии, искренности. (Шефство настоятеля отца Игоря храма преподобного Сергея Радонежского над техникумом, шефство мулы Местная мусульманская организация).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Pr>
          <w:rFonts w:ascii="Times New Roman" w:eastAsia="Calibri" w:hAnsi="Times New Roman" w:cs="Times New Roman"/>
          <w:b/>
          <w:sz w:val="24"/>
          <w:szCs w:val="24"/>
        </w:rPr>
        <w:t>Парадигма взаимовыгодного партнерства</w:t>
      </w:r>
      <w:r>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bookmarkStart w:id="93" w:name="_Toc435412728"/>
      <w:bookmarkStart w:id="94" w:name="_Toc453968203"/>
      <w:bookmarkEnd w:id="93"/>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3.7 Описание методов и форм профессиональной ориентации в</w:t>
      </w:r>
      <w:bookmarkEnd w:id="94"/>
      <w:r>
        <w:rPr>
          <w:rFonts w:ascii="Times New Roman" w:eastAsia="Calibri" w:hAnsi="Times New Roman" w:cs="Times New Roman"/>
          <w:b/>
          <w:sz w:val="24"/>
          <w:szCs w:val="24"/>
        </w:rPr>
        <w:t xml:space="preserve"> филиале ГАПОУ «ТПТ» пос. Первомайского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профконсультирования</w:t>
      </w:r>
      <w:r>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исследования</w:t>
      </w:r>
      <w:r>
        <w:rPr>
          <w:rFonts w:ascii="Times New Roman" w:eastAsia="Calibri" w:hAnsi="Times New Roman" w:cs="Times New Roman"/>
          <w:sz w:val="24"/>
          <w:szCs w:val="24"/>
        </w:rPr>
        <w:t>обучающимся профессионально-трудовой области и себя как потенциального участника этих отношений (активное познание).</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предъявления обучающемуся сведений о профессиях, специфике труда</w:t>
      </w:r>
      <w:r>
        <w:rPr>
          <w:rFonts w:ascii="Times New Roman" w:eastAsia="Calibri" w:hAnsi="Times New Roman" w:cs="Times New Roman"/>
          <w:sz w:val="24"/>
          <w:szCs w:val="24"/>
        </w:rPr>
        <w:t>. (конкурсы профессионального мастерства, «Дни открытых дверей», экскурсии на предприятия (посещение производства), тематические экспозиции, виртуальные экскурсии).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публичной демонстрации</w:t>
      </w:r>
      <w:r>
        <w:rPr>
          <w:rFonts w:ascii="Times New Roman" w:eastAsia="Calibri" w:hAnsi="Times New Roman" w:cs="Times New Roman"/>
          <w:sz w:val="24"/>
          <w:szCs w:val="24"/>
        </w:rPr>
        <w:t xml:space="preserve"> (предметные недели, профессиональные фестивали и чемпионаты (</w:t>
      </w:r>
      <w:r>
        <w:rPr>
          <w:rFonts w:ascii="Times New Roman" w:eastAsia="Calibri" w:hAnsi="Times New Roman" w:cs="Times New Roman"/>
          <w:sz w:val="24"/>
          <w:szCs w:val="24"/>
          <w:lang w:val="en-US"/>
        </w:rPr>
        <w:t>WorldSkills</w:t>
      </w:r>
      <w:r>
        <w:rPr>
          <w:rFonts w:ascii="Times New Roman" w:eastAsia="Calibri" w:hAnsi="Times New Roman" w:cs="Times New Roman"/>
          <w:sz w:val="24"/>
          <w:szCs w:val="24"/>
        </w:rPr>
        <w:t xml:space="preserve"> и др.), профессиональные конкурсы («Город мастеров»), День  открытых дверей, День защитника Отечества, Дни самоуправления.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моделирования условий труда и имитации обучающимся решения производственных задач</w:t>
      </w:r>
      <w:r>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5" w:name="_Toc453968204"/>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95"/>
      <w:r>
        <w:rPr>
          <w:rFonts w:ascii="Times New Roman" w:eastAsia="Calibri" w:hAnsi="Times New Roman" w:cs="Times New Roman"/>
          <w:b/>
          <w:sz w:val="24"/>
          <w:szCs w:val="24"/>
        </w:rPr>
        <w:t>.</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рациональной организации</w:t>
      </w:r>
      <w:r>
        <w:rPr>
          <w:rFonts w:ascii="Times New Roman" w:eastAsia="Calibri" w:hAnsi="Times New Roman" w:cs="Times New Roman"/>
          <w:sz w:val="24"/>
          <w:szCs w:val="24"/>
        </w:rPr>
        <w:t xml:space="preserve"> урочной и внеурочной деятельностипредусматривают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организации физкультурно-спортивной и оздоровительной работы</w:t>
      </w:r>
      <w:r>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(спортивный клуб и спортивные секции – спортивный клуб «Яик», секции: футбол, волейбол, военно-патриотический клуб «ВПК Отечество»),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профилактической работы</w:t>
      </w:r>
      <w:r>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учебной группе профилактическую работу организует классный руководитель.</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просветительской и методической работы</w:t>
      </w:r>
      <w:r>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внешней (привлечение возможностей других учреждений и организаций – спортивной школы, ГБУ «Первомайская ЦРБ», стадиона, Первомайской районной библиотеки и др.);</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стихийной (осуществляется ситуативно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Мероприятияформируют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bookmarkStart w:id="96" w:name="_Toc435412730"/>
      <w:bookmarkStart w:id="97" w:name="_Toc453968205"/>
      <w:bookmarkEnd w:id="96"/>
      <w:r>
        <w:rPr>
          <w:rFonts w:ascii="Times New Roman" w:eastAsia="Calibri" w:hAnsi="Times New Roman" w:cs="Times New Roman"/>
          <w:b/>
          <w:sz w:val="24"/>
          <w:szCs w:val="24"/>
        </w:rPr>
        <w:t>II. 3.9 Описание форм и методов повышения педагогической культуры родителей (законных представителей) обучающихся</w:t>
      </w:r>
      <w:bookmarkEnd w:id="97"/>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Формами и методамиповышения педагогической культуры родителей (законных представителей) обучающихся являются:</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филиала ГАПОУ «ТПТ» пос. Первомайского,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bookmarkStart w:id="98" w:name="_Toc435412731"/>
      <w:bookmarkStart w:id="99" w:name="_Toc453968206"/>
      <w:bookmarkEnd w:id="98"/>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99"/>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позитивной социализация </w:t>
      </w:r>
      <w:r>
        <w:rPr>
          <w:rFonts w:ascii="Times New Roman" w:eastAsia="Calibri" w:hAnsi="Times New Roman" w:cs="Times New Roman"/>
          <w:b/>
          <w:sz w:val="24"/>
          <w:szCs w:val="24"/>
        </w:rPr>
        <w:t>в сфере отношения обучающихся к себе, своему здоровью, познанию себя:</w:t>
      </w:r>
    </w:p>
    <w:p w:rsidR="00832CF5" w:rsidRDefault="00832CF5" w:rsidP="00832CF5">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p>
    <w:p w:rsidR="00832CF5" w:rsidRDefault="00832CF5" w:rsidP="00E13373">
      <w:pPr>
        <w:numPr>
          <w:ilvl w:val="0"/>
          <w:numId w:val="26"/>
        </w:numPr>
        <w:suppressAutoHyphens/>
        <w:spacing w:after="0" w:line="240" w:lineRule="auto"/>
        <w:ind w:left="0" w:hanging="149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сфере отношения обучающихся к России как к Родине (Отечеству):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уважение к своему народу, гордости за свой край, свою Родину, уважение к государственным символам (гербу, флагу, гимну);</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воспитание уважения к культуре, языкам, традициям и обычаям народов, проживающих в Российской Федерации.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w:t>
      </w:r>
      <w:r>
        <w:rPr>
          <w:rFonts w:ascii="Times New Roman" w:eastAsia="Calibri" w:hAnsi="Times New Roman" w:cs="Times New Roman"/>
          <w:b/>
          <w:bCs/>
          <w:sz w:val="24"/>
          <w:szCs w:val="24"/>
        </w:rPr>
        <w:t>сфере отношения обучающихся к закону, государству и к гражданскому обществу</w:t>
      </w:r>
      <w:r>
        <w:rPr>
          <w:rFonts w:ascii="Times New Roman" w:eastAsia="Calibri" w:hAnsi="Times New Roman" w:cs="Times New Roman"/>
          <w:b/>
          <w:sz w:val="24"/>
          <w:szCs w:val="24"/>
        </w:rPr>
        <w:t xml:space="preserve">: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в сфере отношений обучающихся с окружающими людьми: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w:t>
      </w:r>
      <w:r>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 духовно-нравственного развития, воспитания и социализации </w:t>
      </w:r>
      <w:r>
        <w:rPr>
          <w:rFonts w:ascii="Times New Roman" w:eastAsia="Calibri" w:hAnsi="Times New Roman" w:cs="Times New Roman"/>
          <w:b/>
          <w:sz w:val="24"/>
          <w:szCs w:val="24"/>
        </w:rPr>
        <w:t>в сфере отношения обучающихся к семье и родителям:</w:t>
      </w:r>
    </w:p>
    <w:p w:rsidR="00832CF5" w:rsidRDefault="00832CF5" w:rsidP="00E13373">
      <w:pPr>
        <w:numPr>
          <w:ilvl w:val="0"/>
          <w:numId w:val="27"/>
        </w:numPr>
        <w:suppressAutoHyphens/>
        <w:spacing w:after="0" w:line="240" w:lineRule="auto"/>
        <w:ind w:left="0" w:firstLine="709"/>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Pr>
          <w:rFonts w:ascii="Times New Roman" w:eastAsia="Calibri" w:hAnsi="Times New Roman" w:cs="Times New Roman"/>
          <w:b/>
          <w:sz w:val="24"/>
          <w:szCs w:val="24"/>
        </w:rPr>
        <w:t>в сфере трудовых и социально-экономических отношений:</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 духовно-нравственного развития, воспитания и социализации обучающихся </w:t>
      </w:r>
      <w:r>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Pr>
          <w:rFonts w:ascii="Times New Roman" w:eastAsia="Calibri" w:hAnsi="Times New Roman" w:cs="Times New Roman"/>
          <w:sz w:val="24"/>
          <w:szCs w:val="24"/>
        </w:rPr>
        <w:t>:</w:t>
      </w:r>
    </w:p>
    <w:p w:rsidR="00832CF5" w:rsidRDefault="00832CF5" w:rsidP="00E13373">
      <w:pPr>
        <w:numPr>
          <w:ilvl w:val="0"/>
          <w:numId w:val="28"/>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физическое, эмоционально-психологическое, социальное благополучие обучающихся в жизни техникума, ощущение детьми безопасности и психологического комфорта, информационной безопасности.</w:t>
      </w:r>
      <w:bookmarkStart w:id="100" w:name="_Toc435412732"/>
      <w:bookmarkStart w:id="101" w:name="_Toc453968207"/>
      <w:bookmarkEnd w:id="100"/>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3.11 Критерии и показатели эффективности деятельности филиала ГАПОУ «ТПТ» пос. Первомайского по обеспечению воспитания и позитивной социализации обучающихся</w:t>
      </w:r>
      <w:bookmarkEnd w:id="101"/>
    </w:p>
    <w:tbl>
      <w:tblPr>
        <w:tblStyle w:val="a5"/>
        <w:tblW w:w="0" w:type="auto"/>
        <w:tblLayout w:type="fixed"/>
        <w:tblLook w:val="04A0"/>
      </w:tblPr>
      <w:tblGrid>
        <w:gridCol w:w="3227"/>
        <w:gridCol w:w="6344"/>
      </w:tblGrid>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Критерии</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Показатели эффективности</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Уровень обеспечения сохранения и укрепления физического, психологического здоровья и социального благополучия обучающихся</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уровень безопасности среды образовательной организации для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мероприятий;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степень состояния межличностных отношений в сообществах обучающихся;</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притеснения одними обучающихся других, между обучающимися и преподавателями;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уровень поддержки позитивной динамики достижений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обеспечение условий защиты детей от информации, причиняющей вред их здоровью и психическому развитию</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гражданственности и патриотизма;</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привлечение к организации мероприятий профильных организаций, родителей, общественности и др.</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Степень реализации задач развития у обучающегося самостоятельности, формирования готовности к жизненному самоопределению </w:t>
            </w:r>
          </w:p>
        </w:tc>
        <w:tc>
          <w:tcPr>
            <w:tcW w:w="63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Уровень сформированности у обучающихся компетенции обоснованного выбора в условиях возможного негативного воздействия информационных ресурсов. </w:t>
            </w:r>
          </w:p>
          <w:p w:rsidR="00832CF5" w:rsidRDefault="00832CF5">
            <w:pPr>
              <w:contextualSpacing/>
              <w:jc w:val="both"/>
              <w:rPr>
                <w:rFonts w:ascii="Times New Roman" w:eastAsia="Calibri" w:hAnsi="Times New Roman" w:cs="Times New Roman"/>
                <w:b/>
                <w:sz w:val="24"/>
                <w:szCs w:val="24"/>
              </w:rPr>
            </w:pP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Степень реальности достижений техникума в воспитании и социализации подростков</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bookmarkStart w:id="102" w:name="_Toc453968208"/>
      <w:bookmarkStart w:id="103" w:name="_Toc435412733"/>
      <w:r>
        <w:rPr>
          <w:rFonts w:ascii="Times New Roman" w:eastAsia="Times New Roman" w:hAnsi="Times New Roman" w:cs="Times New Roman"/>
          <w:b/>
          <w:sz w:val="24"/>
          <w:szCs w:val="24"/>
        </w:rPr>
        <w:t>II.4.</w:t>
      </w:r>
      <w:r>
        <w:rPr>
          <w:rFonts w:ascii="Times New Roman" w:eastAsia="Times New Roman" w:hAnsi="Times New Roman" w:cs="Times New Roman"/>
          <w:b/>
          <w:sz w:val="24"/>
          <w:szCs w:val="24"/>
          <w:lang w:eastAsia="ru-RU"/>
        </w:rPr>
        <w:t>  Программа коррекционной работы</w:t>
      </w:r>
      <w:bookmarkEnd w:id="102"/>
      <w:bookmarkEnd w:id="103"/>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Pr>
          <w:rFonts w:ascii="Times New Roman" w:eastAsia="Calibri" w:hAnsi="Times New Roman" w:cs="Times New Roman"/>
          <w:sz w:val="24"/>
          <w:szCs w:val="24"/>
          <w:lang w:eastAsia="ru-RU"/>
        </w:rPr>
        <w:t>(ПМПК)</w:t>
      </w:r>
      <w:r>
        <w:rPr>
          <w:rFonts w:ascii="Times New Roman" w:eastAsia="Calibri" w:hAnsi="Times New Roman" w:cs="Times New Roman"/>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коррекционной работы </w:t>
      </w:r>
      <w:r>
        <w:rPr>
          <w:rFonts w:ascii="Times New Roman" w:eastAsia="Calibri" w:hAnsi="Times New Roman" w:cs="Times New Roman"/>
          <w:iCs/>
          <w:spacing w:val="-6"/>
          <w:sz w:val="24"/>
          <w:szCs w:val="24"/>
          <w:lang w:eastAsia="ru-RU"/>
        </w:rPr>
        <w:t>на уровне среднего общего</w:t>
      </w:r>
      <w:r>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обучающихся, оказавшихся в трудной жизненной ситуации.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rPr>
        <w:t>II.4.1</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Цель программы коррекционной работы </w:t>
      </w:r>
      <w:r>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Цель определяет </w:t>
      </w:r>
      <w:r>
        <w:rPr>
          <w:rFonts w:ascii="Times New Roman" w:eastAsia="Calibri" w:hAnsi="Times New Roman" w:cs="Times New Roman"/>
          <w:b/>
          <w:sz w:val="24"/>
          <w:szCs w:val="24"/>
          <w:lang w:eastAsia="ru-RU"/>
        </w:rPr>
        <w:t>задачи</w:t>
      </w:r>
      <w:r>
        <w:rPr>
          <w:rFonts w:ascii="Times New Roman" w:eastAsia="Calibri" w:hAnsi="Times New Roman" w:cs="Times New Roman"/>
          <w:sz w:val="24"/>
          <w:szCs w:val="24"/>
          <w:lang w:eastAsia="ru-RU"/>
        </w:rPr>
        <w:t xml:space="preserve">: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выявление особых образовательных потребностей обучающихся с ОВЗ, инвалидов, а также подростков, попавших в трудную жизненную ситуацию;</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 создание условий для успешного освоения программы (ее элементов) и прохождения итоговой аттестации;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коррекция (минимизация) имеющихся нарушений (личностных, регулятивных, когнитивных, коммуникативных);</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обеспечение непрерывной коррекционно-развивающей работы в единстве урочной и внеурочной деятельности;</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 осуществление консультативной работы с педагогами, родителями, социальными работниками, а также потенциальными работодателями;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проведение информационн</w:t>
      </w:r>
      <w:bookmarkStart w:id="104" w:name="_Toc453968210"/>
      <w:bookmarkStart w:id="105" w:name="_Toc435412735"/>
      <w:r>
        <w:rPr>
          <w:rFonts w:ascii="Times New Roman" w:eastAsia="Calibri" w:hAnsi="Times New Roman" w:cs="Times New Roman"/>
          <w:sz w:val="24"/>
          <w:szCs w:val="24"/>
          <w:bdr w:val="none" w:sz="0" w:space="0" w:color="auto" w:frame="1"/>
          <w:lang w:eastAsia="ru-RU"/>
        </w:rPr>
        <w:t>о-просветительских мероприятий.</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r>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04"/>
      <w:bookmarkEnd w:id="105"/>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Характеристика содержания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Диагностическое направление работы</w:t>
      </w:r>
      <w:r>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Диагностическоенаправление коррекционной работы в образовательной организации проводят преподаватели и все специалисты (психолог, социальный педагог).</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Преподаватели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особых образовательных потребностей обучающихся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Коррекционно-развивающее направление работы</w:t>
      </w:r>
      <w:r>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социальным педагогом)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урочной деятельности эта работа проводится частично преподавателями. Целенаправленная реализация данного направления проводится группой специалистов организации.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В техникуме роль тьюторов могут выполнять однокурсники подростков с особыми образовательными потребностями, помогая в передвижении по зданию и кабинетам. Эта деятельность может осуществляться на основе волонтерства.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включает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Залогом успешной реализации программы коррекционной работы является тесное сотрудничество всех специалистов и преподавателей, а также родителей, представителей администрации, органов опеки и попечительства и других социальных институтов.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Спорные вопросы, касающиеся успеваемости обучающихся с ОВЗ, их поведения, динамики </w:t>
      </w:r>
      <w:r>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Консультативное направление работы</w:t>
      </w:r>
      <w:r>
        <w:rPr>
          <w:rFonts w:ascii="Times New Roman" w:eastAsia="Calibri" w:hAnsi="Times New Roman" w:cs="Times New Roman"/>
          <w:sz w:val="24"/>
          <w:szCs w:val="24"/>
          <w:lang w:eastAsia="ru-RU"/>
        </w:rPr>
        <w:t xml:space="preserve"> решает задачи конструктивного взаимодействия преподавателей и специалистов по созданию благоприятных условий для обучения и компенсации недостатков подростков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Консультативное направление программы коррекционной работыосуществляется во внеурочной и внеучебной деятельности классным руководителем группы и группой специалистов: психологом, социальным педагогом.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Классный руководитель группы проводит консультативную работу с родителями обучающихся.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преподаватель может предложить методическую консультацию в виде рекомендаций (по изучению отдельных разделов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Психолог проводит консультативную работу с преподавателями, администрацией техникума и родителями. Работа с преподавателями касается обсуждения проблемных ситуаций и стратегий взаимодействия. Работа психолога со администрацией техникума включает просветительскую и консультативную деятельность.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Работа психолога с родителями ориентирована на выявление и коррекцию имеющихся у подростков проблем — академических и личностных. Кроме того, психолог принимает активное участие в работе по профессиональному самоопределению обучающихся с особыми образовательными потребностями.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Логопед(привлеченный на основе ГПД)реализует консультативное направление ПКР в работе с подростками с нарушениями речи, их родителями, преподавателями, со администрацией техникума (по запросу).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обучающихся, их затруднениях и предлагает рекомендации по преодолению речевых недостатков.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Консультативная работа логопеда с преподавателями включает: обсуждение динамики развития устной и письменной речи обучающихся группы, их коммуникации, в том числе речевой; выработку общих стратегий взаимодействия с преподавателями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Консультативная работа с администрацией техникума проводится при возникающих вопросах теоретического и практического характера о специфике образования и воспитания подростков с ОВЗ.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Дефектолог(привлеченный на основе ГПД)реализует консультативную деятельность в работе с родителями, преподавателями, психологом, логопедом и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обучающихся с ОВЗ (как положительная, так и отрицательная).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преподавателями может касаться вопросов модификации и адаптации программного материала. </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06" w:name="_Toc453968211"/>
      <w:bookmarkStart w:id="107" w:name="_Toc435412736"/>
      <w:r>
        <w:rPr>
          <w:rFonts w:ascii="Times New Roman" w:eastAsia="Calibri"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06"/>
      <w:bookmarkEnd w:id="107"/>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Для реализации требований к ПКР, обозначенных в ФГОС, будет создана рабочая группа, в которую наряду с основными преподавателями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 xml:space="preserve">ПКР будет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Pr>
          <w:rFonts w:ascii="Times New Roman" w:eastAsia="Times New Roman" w:hAnsi="Times New Roman" w:cs="Times New Roman"/>
          <w:color w:val="000000"/>
          <w:sz w:val="24"/>
          <w:szCs w:val="24"/>
          <w:lang w:eastAsia="ru-RU"/>
        </w:rPr>
        <w:t>(в том числе – инвалидов,  также обучающихся, попавших в сложную жизненную ситуацию)</w:t>
      </w:r>
      <w:r>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методических объединениях групп преподавателей и специалистов, работающих с подростками с ОВЗ; принимается итоговое решение.</w:t>
      </w:r>
    </w:p>
    <w:p w:rsidR="00832CF5" w:rsidRDefault="00832CF5" w:rsidP="00832CF5">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Для реализации ПКР в образовательной организации будет созданы службы комплексного психолого-медико-социального сопровождения и поддержки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Тесное взаимодействие специалистов при участии преподавателей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Администрация техникума заключит с медицинским учреждением договор на оказание медицинских услуг.</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Социально-педагогическое сопровождение обучающихся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обучающихся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работыпо защите прав и интересов подростков с ОВЗ, в выборе профессиональных склонностей и интересов. Социальный педагог взаимодействует со специалистами организации, с классным руководителем группы,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будет осуществляться в рамках реализации основных направлений психологической службы техникума.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обучающегося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подросков к прохождению итоговой аттестации.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Работа будет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Помимо работы с обучающимися педагог-психолог может проводить консультативную работу с педагогами, администрацией техникума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техникума (ППк).Его цель – уточнение особых образовательных потребностей обучающихся с ОВЗ и студентов,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rFonts w:ascii="Times New Roman" w:eastAsia="Calibri" w:hAnsi="Times New Roman" w:cs="Times New Roman"/>
          <w:color w:val="222222"/>
          <w:sz w:val="24"/>
          <w:szCs w:val="24"/>
          <w:shd w:val="clear" w:color="auto" w:fill="FFFFFF"/>
        </w:rPr>
        <w:t xml:space="preserve">продвижения </w:t>
      </w:r>
      <w:r>
        <w:rPr>
          <w:rFonts w:ascii="Times New Roman" w:eastAsia="Calibri" w:hAnsi="Times New Roman" w:cs="Times New Roman"/>
          <w:sz w:val="24"/>
          <w:szCs w:val="24"/>
          <w:shd w:val="clear" w:color="auto" w:fill="FFFFFF"/>
          <w:lang w:eastAsia="ru-RU" w:bidi="ru-RU"/>
        </w:rPr>
        <w:t xml:space="preserve">школьников </w:t>
      </w:r>
      <w:r>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Pr>
          <w:rFonts w:ascii="Times New Roman" w:eastAsia="Calibri" w:hAnsi="Times New Roman" w:cs="Times New Roman"/>
          <w:sz w:val="24"/>
          <w:szCs w:val="24"/>
          <w:shd w:val="clear" w:color="auto" w:fill="FFFFFF"/>
          <w:lang w:eastAsia="ru-RU"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обучающегося (обучающихся) дополнительных дидактических и учебных пособий.</w:t>
      </w:r>
    </w:p>
    <w:p w:rsidR="00832CF5" w:rsidRDefault="00161AB6"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состав ППК</w:t>
      </w:r>
      <w:r w:rsidR="00832CF5">
        <w:rPr>
          <w:rFonts w:ascii="Times New Roman" w:eastAsia="Calibri" w:hAnsi="Times New Roman" w:cs="Times New Roman"/>
          <w:sz w:val="24"/>
          <w:szCs w:val="24"/>
          <w:lang w:eastAsia="ru-RU"/>
        </w:rPr>
        <w:t xml:space="preserve"> входят: психолог, преподаватели, социальный педагог и заместитель заведующего по УВР. Родители уведомляются о проведении ПП</w:t>
      </w:r>
      <w:r>
        <w:rPr>
          <w:rFonts w:ascii="Times New Roman" w:eastAsia="Calibri" w:hAnsi="Times New Roman" w:cs="Times New Roman"/>
          <w:sz w:val="24"/>
          <w:szCs w:val="24"/>
          <w:lang w:eastAsia="ru-RU"/>
        </w:rPr>
        <w:t>К</w:t>
      </w:r>
      <w:r w:rsidR="00832CF5">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Психолого-педагогический консилиум организации собирается не реже одного раза в полугодии. На заседаниях консилиума проводится комплексное обследование обучающихся в следующих случаях: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первичного обследования (осуществляется сразу после поступления студента с ОВЗ в техникум для уточнения диагноза и выработки общего плана работы, в том числе разработки рабочей программы коррекционной работы);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диагностики в течение года (диагностика проводится по запросу классного руководителя и (или) родителей по поводу имеющихся и возникающих у обучающегося академических и поведенческих проблем с целью их устранения);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диагностики по окончании семестра и учебного года с целью мониторинга динамики обучающегося и выработки рекомендаций по дальнейшему обучению;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диагностики в нештатных (конфликтных) случаях.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Формы обследования студентов могут варьироваться: групповая, подгрупповая, индивидуальная.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Ориентируясь на заключения ПМПК, результаты диагностики ППк и обследования конкретными специалистами и преподавателями техникума,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Pr>
          <w:rFonts w:ascii="Times New Roman" w:eastAsia="Calibri" w:hAnsi="Times New Roman" w:cs="Times New Roman"/>
          <w:sz w:val="24"/>
          <w:szCs w:val="24"/>
          <w:shd w:val="clear" w:color="auto" w:fill="FFFFFF"/>
          <w:lang w:bidi="ru-RU"/>
        </w:rPr>
        <w:t>Техникум будет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образовательными организациями, реализующими адаптированные основные образовательные программы, и др.</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08" w:name="_Toc453968212"/>
      <w:bookmarkStart w:id="109" w:name="_Toc435412737"/>
      <w:r>
        <w:rPr>
          <w:rFonts w:ascii="Times New Roman" w:eastAsia="Calibri"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08"/>
      <w:bookmarkEnd w:id="109"/>
    </w:p>
    <w:p w:rsidR="00832CF5" w:rsidRDefault="00832CF5" w:rsidP="00832CF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(преподавателей,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Pr>
          <w:rFonts w:ascii="Times New Roman" w:eastAsia="Times New Roman" w:hAnsi="Times New Roman" w:cs="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Pr>
          <w:rFonts w:ascii="Times New Roman" w:eastAsia="Times New Roman" w:hAnsi="Times New Roman" w:cs="Times New Roman"/>
          <w:sz w:val="24"/>
          <w:szCs w:val="24"/>
          <w:lang w:eastAsia="ru-RU"/>
        </w:rPr>
        <w:t>с</w:t>
      </w:r>
      <w:r>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коррекционной работы будет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Препод</w:t>
      </w:r>
      <w:r w:rsidR="00161AB6">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ватель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Pr>
          <w:rFonts w:ascii="Times New Roman" w:eastAsia="Calibri" w:hAnsi="Times New Roman" w:cs="Times New Roman"/>
          <w:iCs/>
          <w:sz w:val="24"/>
          <w:szCs w:val="24"/>
          <w:lang w:eastAsia="ru-RU"/>
        </w:rPr>
        <w:t>в учебной урочной деятельности</w:t>
      </w:r>
      <w:r>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групп.</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lang w:eastAsia="ru-RU"/>
        </w:rPr>
        <w:t xml:space="preserve">Эта работа также проводится </w:t>
      </w:r>
      <w:r>
        <w:rPr>
          <w:rFonts w:ascii="Times New Roman" w:eastAsia="Calibri" w:hAnsi="Times New Roman" w:cs="Times New Roman"/>
          <w:iCs/>
          <w:sz w:val="24"/>
          <w:szCs w:val="24"/>
          <w:lang w:eastAsia="ru-RU"/>
        </w:rPr>
        <w:t>в учебной внеурочной деятельности</w:t>
      </w:r>
      <w:r>
        <w:rPr>
          <w:rFonts w:ascii="Times New Roman" w:eastAsia="Calibri" w:hAnsi="Times New Roman" w:cs="Times New Roman"/>
          <w:sz w:val="24"/>
          <w:szCs w:val="24"/>
          <w:lang w:eastAsia="ru-RU"/>
        </w:rPr>
        <w:t xml:space="preserve"> в различных группах.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студентов с ОВЗ.</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обучающихся. </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0" w:name="_Toc453968213"/>
      <w:bookmarkStart w:id="111" w:name="_Toc435412738"/>
      <w:r>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10"/>
      <w:bookmarkEnd w:id="111"/>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обучающимся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Личностные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сформированная мотивация к труду;</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ответственное отношение к выполнению заданий;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адекватная самооценка и оценка окружающих людей;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сформированный самоконтроль на основе развития эмоциональных и волевых качеств;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умение вести диалог с разными людьми, достигать в нем взаимопонимания, находить общие цели и сотрудничать для их достижения;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понимание и неприятие вредных привычек (курения, употребления алкоголя, наркотиков);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осознанный выбор профессии и адекватная оценка собственных возможностей по реализации жизненных планов;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ответственное отношение к созданию семьи на основе осмысленного принятия ценностей семейной жизни.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Метапредметные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овладение навыками познавательной, учебно-исследовательской и проектной деятельности, навыками разрешения проблем;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самостоятельное (при необходимости – с помощью) нахождение способов решения практических задач, применения различных методов познания;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определение назначения и функций различных социальных институтов.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Pr>
          <w:rFonts w:ascii="Times New Roman" w:eastAsia="Calibri" w:hAnsi="Times New Roman" w:cs="Times New Roman"/>
          <w:sz w:val="24"/>
          <w:szCs w:val="24"/>
          <w:lang w:eastAsia="ru-RU"/>
        </w:rPr>
        <w:t xml:space="preserve"> обеспечивают возможность дальнейшего успешного профессионального обучения и/или профессиональной деятельности обучающихся с ОВЗ.</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На базовом уровне</w:t>
      </w:r>
      <w:r w:rsidR="00161AB6">
        <w:rPr>
          <w:rFonts w:ascii="Times New Roman" w:eastAsia="Calibri" w:hAnsi="Times New Roman" w:cs="Times New Roman"/>
          <w:b/>
          <w:bCs/>
          <w:sz w:val="24"/>
          <w:szCs w:val="24"/>
          <w:lang w:eastAsia="ru-RU"/>
        </w:rPr>
        <w:t xml:space="preserve"> </w:t>
      </w:r>
      <w:r>
        <w:rPr>
          <w:rFonts w:ascii="Times New Roman" w:eastAsia="Calibri" w:hAnsi="Times New Roman" w:cs="Times New Roman"/>
          <w:sz w:val="24"/>
          <w:szCs w:val="24"/>
          <w:lang w:eastAsia="ru-RU"/>
        </w:rPr>
        <w:t>обучающиеся с ОВЗ овладевают общеобразовательными и общекультурными компетенциями в рамках предметных областей ООП СОО.</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На углубленном уровне</w:t>
      </w:r>
      <w:r>
        <w:rPr>
          <w:rFonts w:ascii="Times New Roman" w:eastAsia="Calibri" w:hAnsi="Times New Roman" w:cs="Times New Roman"/>
          <w:bCs/>
          <w:sz w:val="24"/>
          <w:szCs w:val="24"/>
          <w:lang w:eastAsia="ru-RU"/>
        </w:rPr>
        <w:t xml:space="preserve">, </w:t>
      </w:r>
      <w:r>
        <w:rPr>
          <w:rFonts w:ascii="Times New Roman" w:eastAsia="Calibri" w:hAnsi="Times New Roman" w:cs="Times New Roman"/>
          <w:sz w:val="24"/>
          <w:szCs w:val="24"/>
          <w:lang w:eastAsia="ru-RU"/>
        </w:rPr>
        <w:t>ориентированном преимущественно на подготовку к последующему профессиональному образованию, студенты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Предметные результаты</w:t>
      </w:r>
      <w:r>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Предметные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Итоговая аттестация является логическим завершением освоения обучающимися с ОВЗ образовательных программ среднего общего образования. Обучающиеся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студенты,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Обучающиеся, не прошедшие итоговую аттестацию или получившие на итоговой аттестации неудовлетворительные результаты, а также обучающихся,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bookmarkStart w:id="112" w:name="_Toc453968214"/>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 Организационный раздел примерной основной образовательной программы среднего общего образования</w:t>
      </w:r>
      <w:bookmarkEnd w:id="112"/>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3" w:name="_Toc453968215"/>
      <w:r>
        <w:rPr>
          <w:rFonts w:ascii="Times New Roman" w:eastAsia="Calibri" w:hAnsi="Times New Roman" w:cs="Times New Roman"/>
          <w:b/>
          <w:sz w:val="24"/>
          <w:szCs w:val="24"/>
          <w:lang w:eastAsia="ru-RU"/>
        </w:rPr>
        <w:t>III.1. Учебный план</w:t>
      </w:r>
      <w:bookmarkEnd w:id="113"/>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Учебный план техникума по профессии «Мастер по обработке цифровой информации»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семестрам. Количество часов учебных занятий определено после отбора содержания и составления тематического планирования.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Общеобразовательный цикл представлен 12 предметами, три из которых изучаются на углубленном уровне. Индивидуальный учебный проект выполняется всеми обучающимися в рамках учебной дисциплины «Информатика и ИКТ» в объеме 34 часа. Отведенное время будет использовано в первую очередь на конструирование выбора обучающегося, его самоопределение и педагогическое сопровождение этих процессов, консультирование с тьютором. Изучение дисциплин общеобразовательного цикла ведется на 1-2 курсах обучения в соответствии с приказом Минобрнауки России от 14 июня 2013 г. N 464.</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 предметам «Русский язык», «Математика: алгебра и начала анализа, геометрия» и «Информатика и ИКТ» проводятся экзамены, форма, структура и содержание которых определена преподавателем, утверждена директором техникума.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остальным предметам промежуточная аттестация проходит в форме дифференцированных зачетов.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На основании изменений внесенных в федеральный компонент государственных образовательных стандартов начального общего и среднего полного общего образования утв. приказом Минобрнауки  РФ от 05.03.2004 № 1089 приказом Минобрнауки РФ  от 07.06.2017 № 506  и решения регионального УМО от 13.09.2017 года в ООП С</w:t>
      </w:r>
      <w:r w:rsidR="00161AB6">
        <w:rPr>
          <w:rFonts w:ascii="Times New Roman" w:eastAsia="Calibri" w:hAnsi="Times New Roman" w:cs="Times New Roman"/>
          <w:bCs/>
          <w:sz w:val="24"/>
          <w:szCs w:val="24"/>
          <w:lang w:eastAsia="ru-RU"/>
        </w:rPr>
        <w:t xml:space="preserve">ПО введена учебная дисциплина </w:t>
      </w:r>
      <w:r>
        <w:rPr>
          <w:rFonts w:ascii="Times New Roman" w:eastAsia="Calibri" w:hAnsi="Times New Roman" w:cs="Times New Roman"/>
          <w:bCs/>
          <w:sz w:val="24"/>
          <w:szCs w:val="24"/>
          <w:lang w:eastAsia="ru-RU"/>
        </w:rPr>
        <w:t>Б</w:t>
      </w:r>
      <w:r w:rsidR="00161AB6">
        <w:rPr>
          <w:rFonts w:ascii="Times New Roman" w:eastAsia="Calibri" w:hAnsi="Times New Roman" w:cs="Times New Roman"/>
          <w:bCs/>
          <w:sz w:val="24"/>
          <w:szCs w:val="24"/>
          <w:lang w:eastAsia="ru-RU"/>
        </w:rPr>
        <w:t>УД.07 Астрономия в количестве 42</w:t>
      </w:r>
      <w:r>
        <w:rPr>
          <w:rFonts w:ascii="Times New Roman" w:eastAsia="Calibri" w:hAnsi="Times New Roman" w:cs="Times New Roman"/>
          <w:bCs/>
          <w:sz w:val="24"/>
          <w:szCs w:val="24"/>
          <w:lang w:eastAsia="ru-RU"/>
        </w:rPr>
        <w:t xml:space="preserve"> </w:t>
      </w:r>
      <w:r w:rsidR="00161AB6">
        <w:rPr>
          <w:rFonts w:ascii="Times New Roman" w:eastAsia="Calibri" w:hAnsi="Times New Roman" w:cs="Times New Roman"/>
          <w:bCs/>
          <w:sz w:val="24"/>
          <w:szCs w:val="24"/>
          <w:lang w:eastAsia="ru-RU"/>
        </w:rPr>
        <w:t>часа</w:t>
      </w:r>
      <w:r>
        <w:rPr>
          <w:rFonts w:ascii="Times New Roman" w:eastAsia="Calibri" w:hAnsi="Times New Roman" w:cs="Times New Roman"/>
          <w:bCs/>
          <w:sz w:val="24"/>
          <w:szCs w:val="24"/>
          <w:lang w:eastAsia="ru-RU"/>
        </w:rPr>
        <w:t>.</w:t>
      </w: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 основании Программы по антикоррупционному просвещению,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учебной дисциплине БУД.05 «История» во включены элементы дополняющие среднее общее образование положениями, связанными с формированием антикоррупционного мировоззрения и  правовой культуры студентов. </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highlight w:val="yellow"/>
          <w:lang w:eastAsia="ru-RU"/>
        </w:rPr>
      </w:pPr>
      <w:r>
        <w:rPr>
          <w:rFonts w:ascii="Times New Roman" w:eastAsia="Arial Unicode MS" w:hAnsi="Times New Roman" w:cs="Times New Roman"/>
          <w:color w:val="000000"/>
          <w:sz w:val="24"/>
          <w:szCs w:val="24"/>
          <w:lang w:eastAsia="ru-RU"/>
        </w:rPr>
        <w:t>История</w:t>
      </w:r>
    </w:p>
    <w:tbl>
      <w:tblPr>
        <w:tblpPr w:leftFromText="180" w:rightFromText="180" w:bottomFromText="160" w:vertAnchor="text" w:horzAnchor="margin" w:tblpX="-923" w:tblpY="356"/>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0063"/>
      </w:tblGrid>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Партийная коррупция, как самостоятельное направление коррупционного поведения.</w:t>
            </w:r>
          </w:p>
        </w:tc>
      </w:tr>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Революционные  настроения как форма общественного противодействия коррупционному произволу.</w:t>
            </w:r>
          </w:p>
        </w:tc>
      </w:tr>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bl>
    <w:p w:rsidR="00832CF5" w:rsidRDefault="00832CF5" w:rsidP="00832CF5">
      <w:pPr>
        <w:spacing w:after="0" w:line="240" w:lineRule="auto"/>
        <w:ind w:right="57"/>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История и Литература введены темы по православной культуре </w:t>
      </w:r>
      <w:r w:rsidR="00180D2D">
        <w:rPr>
          <w:rFonts w:ascii="Times New Roman" w:eastAsia="Calibri" w:hAnsi="Times New Roman" w:cs="Times New Roman"/>
          <w:sz w:val="24"/>
          <w:szCs w:val="24"/>
          <w:lang w:eastAsia="ru-RU"/>
        </w:rPr>
        <w:t>и культуре других религий</w:t>
      </w:r>
      <w:r>
        <w:rPr>
          <w:rFonts w:ascii="Times New Roman" w:eastAsia="Calibri" w:hAnsi="Times New Roman" w:cs="Times New Roman"/>
          <w:sz w:val="24"/>
          <w:szCs w:val="24"/>
          <w:lang w:eastAsia="ru-RU"/>
        </w:rPr>
        <w:t>.</w:t>
      </w: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История </w:t>
      </w:r>
    </w:p>
    <w:tbl>
      <w:tblPr>
        <w:tblpPr w:leftFromText="180" w:rightFromText="180" w:bottomFromText="16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9029"/>
      </w:tblGrid>
      <w:tr w:rsidR="00832CF5" w:rsidTr="00832CF5">
        <w:trPr>
          <w:trHeight w:val="416"/>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Сотворение мира</w:t>
            </w:r>
            <w:r w:rsidR="00180D2D">
              <w:rPr>
                <w:rFonts w:ascii="Times New Roman" w:hAnsi="Times New Roman" w:cs="Times New Roman"/>
                <w:sz w:val="24"/>
                <w:szCs w:val="24"/>
              </w:rPr>
              <w:t xml:space="preserve"> </w:t>
            </w:r>
            <w:r>
              <w:rPr>
                <w:rFonts w:ascii="Times New Roman" w:hAnsi="Times New Roman" w:cs="Times New Roman"/>
                <w:sz w:val="24"/>
                <w:szCs w:val="24"/>
              </w:rPr>
              <w:t>(рай)</w:t>
            </w:r>
          </w:p>
        </w:tc>
      </w:tr>
      <w:tr w:rsidR="00832CF5" w:rsidTr="00832CF5">
        <w:trPr>
          <w:trHeight w:val="416"/>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2</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Язычество древних славян</w:t>
            </w:r>
          </w:p>
        </w:tc>
      </w:tr>
      <w:tr w:rsidR="00832CF5" w:rsidTr="00832CF5">
        <w:trPr>
          <w:trHeight w:val="421"/>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3</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Воинские знаки отличия и награды Отечества</w:t>
            </w:r>
          </w:p>
        </w:tc>
      </w:tr>
      <w:tr w:rsidR="00832CF5" w:rsidTr="00832CF5">
        <w:trPr>
          <w:trHeight w:val="401"/>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4</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Крещение господне</w:t>
            </w:r>
          </w:p>
        </w:tc>
      </w:tr>
      <w:tr w:rsidR="00832CF5" w:rsidTr="00832CF5">
        <w:trPr>
          <w:trHeight w:val="403"/>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5</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День защитника Отечества: фронт боевой, фронт трудовой</w:t>
            </w:r>
          </w:p>
        </w:tc>
      </w:tr>
      <w:tr w:rsidR="00832CF5" w:rsidTr="00832CF5">
        <w:trPr>
          <w:trHeight w:val="280"/>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6</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Государственные и церковные символы России</w:t>
            </w:r>
          </w:p>
        </w:tc>
      </w:tr>
    </w:tbl>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8590"/>
      </w:tblGrid>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п/п</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Содержание</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Теневые лабиринты сознания человека.</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Православная культура общения « Мир вам!»</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bCs/>
                <w:color w:val="000000"/>
                <w:sz w:val="24"/>
                <w:szCs w:val="24"/>
                <w:lang w:eastAsia="ru-RU"/>
              </w:rPr>
              <w:t>Труд – основа жизни</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Pr>
                <w:rFonts w:ascii="Times New Roman" w:eastAsia="Arial Unicode MS" w:hAnsi="Times New Roman" w:cs="Times New Roman"/>
                <w:color w:val="000000"/>
                <w:sz w:val="24"/>
                <w:szCs w:val="24"/>
                <w:lang w:eastAsia="ru-RU"/>
              </w:rPr>
              <w:t>К</w:t>
            </w:r>
            <w:r>
              <w:rPr>
                <w:rFonts w:ascii="Times New Roman" w:eastAsia="Calibri" w:hAnsi="Times New Roman" w:cs="Times New Roman"/>
                <w:color w:val="000000"/>
                <w:sz w:val="24"/>
                <w:szCs w:val="24"/>
                <w:lang w:eastAsia="ru-RU"/>
              </w:rPr>
              <w:t xml:space="preserve">расота духовная и </w:t>
            </w:r>
            <w:r>
              <w:rPr>
                <w:rFonts w:ascii="Times New Roman" w:eastAsia="Arial Unicode MS" w:hAnsi="Times New Roman" w:cs="Times New Roman"/>
                <w:color w:val="000000"/>
                <w:sz w:val="24"/>
                <w:szCs w:val="24"/>
                <w:lang w:eastAsia="ru-RU"/>
              </w:rPr>
              <w:t xml:space="preserve">телесная.  </w:t>
            </w:r>
            <w:r>
              <w:rPr>
                <w:rFonts w:ascii="Times New Roman" w:eastAsia="Calibri" w:hAnsi="Times New Roman" w:cs="Times New Roman"/>
                <w:color w:val="000000"/>
                <w:sz w:val="24"/>
                <w:szCs w:val="24"/>
                <w:lang w:eastAsia="ru-RU"/>
              </w:rPr>
              <w:t>Мужественная красота</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Судьба страны- судьба семьи.</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6</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7</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Calibri"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Светлый образ : детские годы преподобного Сергия Радонежского</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8</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Нравственные понятия : добро и зло.</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9</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осуждай! Дела милосердия.</w:t>
            </w:r>
          </w:p>
        </w:tc>
      </w:tr>
    </w:tbl>
    <w:p w:rsidR="00832CF5" w:rsidRDefault="00832CF5" w:rsidP="00832CF5">
      <w:pPr>
        <w:spacing w:after="0" w:line="240" w:lineRule="auto"/>
        <w:ind w:right="57"/>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p>
    <w:tbl>
      <w:tblPr>
        <w:tblW w:w="9578" w:type="dxa"/>
        <w:tblInd w:w="-743" w:type="dxa"/>
        <w:tblLook w:val="04A0"/>
      </w:tblPr>
      <w:tblGrid>
        <w:gridCol w:w="867"/>
        <w:gridCol w:w="3528"/>
        <w:gridCol w:w="616"/>
        <w:gridCol w:w="566"/>
        <w:gridCol w:w="509"/>
        <w:gridCol w:w="567"/>
        <w:gridCol w:w="543"/>
        <w:gridCol w:w="566"/>
        <w:gridCol w:w="657"/>
        <w:gridCol w:w="566"/>
        <w:gridCol w:w="593"/>
      </w:tblGrid>
      <w:tr w:rsidR="00832CF5" w:rsidTr="00832CF5">
        <w:trPr>
          <w:cantSplit/>
          <w:trHeight w:val="2408"/>
        </w:trPr>
        <w:tc>
          <w:tcPr>
            <w:tcW w:w="867" w:type="dxa"/>
            <w:tcBorders>
              <w:top w:val="single" w:sz="4" w:space="0" w:color="auto"/>
              <w:left w:val="single" w:sz="4" w:space="0" w:color="auto"/>
              <w:bottom w:val="single" w:sz="4" w:space="0" w:color="auto"/>
              <w:right w:val="single" w:sz="4" w:space="0" w:color="auto"/>
            </w:tcBorders>
            <w:vAlign w:val="center"/>
            <w:hideMark/>
          </w:tcPr>
          <w:p w:rsidR="00832CF5" w:rsidRDefault="00832CF5">
            <w:pPr>
              <w:spacing w:line="256" w:lineRule="auto"/>
            </w:pPr>
          </w:p>
        </w:tc>
        <w:tc>
          <w:tcPr>
            <w:tcW w:w="3528" w:type="dxa"/>
            <w:tcBorders>
              <w:top w:val="single" w:sz="4" w:space="0" w:color="auto"/>
              <w:left w:val="single" w:sz="4" w:space="0" w:color="auto"/>
              <w:bottom w:val="single" w:sz="4" w:space="0" w:color="auto"/>
              <w:right w:val="single" w:sz="4" w:space="0" w:color="auto"/>
            </w:tcBorders>
            <w:vAlign w:val="center"/>
            <w:hideMark/>
          </w:tcPr>
          <w:p w:rsidR="00832CF5" w:rsidRDefault="00832CF5">
            <w:pPr>
              <w:spacing w:line="256" w:lineRule="auto"/>
            </w:pP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ind w:left="113" w:right="113"/>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Максимальная нагрузка</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1 семестр</w:t>
            </w:r>
          </w:p>
        </w:tc>
        <w:tc>
          <w:tcPr>
            <w:tcW w:w="509" w:type="dxa"/>
            <w:tcBorders>
              <w:top w:val="single" w:sz="4" w:space="0" w:color="auto"/>
              <w:left w:val="single" w:sz="4" w:space="0" w:color="auto"/>
              <w:bottom w:val="single" w:sz="4" w:space="0" w:color="auto"/>
              <w:right w:val="single" w:sz="4" w:space="0" w:color="auto"/>
            </w:tcBorders>
            <w:textDirection w:val="btL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2 семестр</w:t>
            </w:r>
          </w:p>
        </w:tc>
        <w:tc>
          <w:tcPr>
            <w:tcW w:w="543"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3 семестр</w:t>
            </w:r>
          </w:p>
        </w:tc>
        <w:tc>
          <w:tcPr>
            <w:tcW w:w="657"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4 семестр</w:t>
            </w:r>
          </w:p>
        </w:tc>
        <w:tc>
          <w:tcPr>
            <w:tcW w:w="593"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r>
      <w:tr w:rsidR="00832CF5" w:rsidTr="00832CF5">
        <w:trPr>
          <w:trHeight w:val="390"/>
        </w:trPr>
        <w:tc>
          <w:tcPr>
            <w:tcW w:w="867" w:type="dxa"/>
            <w:tcBorders>
              <w:top w:val="nil"/>
              <w:left w:val="single" w:sz="4" w:space="0" w:color="auto"/>
              <w:bottom w:val="single" w:sz="4" w:space="0" w:color="auto"/>
              <w:right w:val="single" w:sz="4" w:space="0" w:color="auto"/>
            </w:tcBorders>
            <w:vAlign w:val="bottom"/>
            <w:hideMark/>
          </w:tcPr>
          <w:p w:rsidR="00832CF5" w:rsidRDefault="00832CF5">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О.00</w:t>
            </w:r>
          </w:p>
        </w:tc>
        <w:tc>
          <w:tcPr>
            <w:tcW w:w="3528" w:type="dxa"/>
            <w:tcBorders>
              <w:top w:val="single" w:sz="4" w:space="0" w:color="auto"/>
              <w:left w:val="nil"/>
              <w:bottom w:val="single" w:sz="4" w:space="0" w:color="auto"/>
              <w:right w:val="single" w:sz="4" w:space="0" w:color="auto"/>
            </w:tcBorders>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Общеобразовательный цикл</w:t>
            </w:r>
          </w:p>
        </w:tc>
        <w:tc>
          <w:tcPr>
            <w:tcW w:w="61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43"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657"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93"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 </w:t>
            </w:r>
          </w:p>
        </w:tc>
      </w:tr>
      <w:tr w:rsidR="00832CF5" w:rsidTr="00832CF5">
        <w:trPr>
          <w:trHeight w:val="330"/>
        </w:trPr>
        <w:tc>
          <w:tcPr>
            <w:tcW w:w="867" w:type="dxa"/>
            <w:tcBorders>
              <w:top w:val="nil"/>
              <w:left w:val="single" w:sz="4" w:space="0" w:color="auto"/>
              <w:bottom w:val="single" w:sz="4" w:space="0" w:color="auto"/>
              <w:right w:val="single" w:sz="4" w:space="0" w:color="auto"/>
            </w:tcBorders>
            <w:vAlign w:val="bottom"/>
            <w:hideMark/>
          </w:tcPr>
          <w:p w:rsidR="00832CF5" w:rsidRDefault="00832CF5">
            <w:pPr>
              <w:spacing w:after="0" w:line="240" w:lineRule="auto"/>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БУД.00</w:t>
            </w:r>
          </w:p>
        </w:tc>
        <w:tc>
          <w:tcPr>
            <w:tcW w:w="3528" w:type="dxa"/>
            <w:tcBorders>
              <w:top w:val="nil"/>
              <w:left w:val="nil"/>
              <w:bottom w:val="single" w:sz="4" w:space="0" w:color="auto"/>
              <w:right w:val="single" w:sz="4" w:space="0" w:color="auto"/>
            </w:tcBorders>
            <w:vAlign w:val="center"/>
            <w:hideMark/>
          </w:tcPr>
          <w:p w:rsidR="00832CF5" w:rsidRDefault="00832CF5">
            <w:pPr>
              <w:spacing w:after="0" w:line="240" w:lineRule="auto"/>
              <w:jc w:val="center"/>
              <w:rPr>
                <w:rFonts w:ascii="Times New Roman" w:eastAsia="Times New Roman" w:hAnsi="Times New Roman" w:cs="Times New Roman"/>
                <w:b/>
                <w:iCs/>
                <w:color w:val="000000"/>
                <w:sz w:val="20"/>
                <w:szCs w:val="20"/>
                <w:lang w:eastAsia="ru-RU"/>
              </w:rPr>
            </w:pPr>
            <w:r>
              <w:rPr>
                <w:rFonts w:ascii="Times New Roman" w:eastAsia="Times New Roman" w:hAnsi="Times New Roman" w:cs="Times New Roman"/>
                <w:b/>
                <w:iCs/>
                <w:color w:val="000000"/>
                <w:sz w:val="20"/>
                <w:szCs w:val="20"/>
                <w:lang w:eastAsia="ru-RU"/>
              </w:rPr>
              <w:t>Базовые учебные дисциплины</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1111</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250</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338 </w:t>
            </w:r>
          </w:p>
        </w:tc>
        <w:tc>
          <w:tcPr>
            <w:tcW w:w="54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D76810">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194</w:t>
            </w:r>
            <w:r w:rsidR="00832CF5">
              <w:rPr>
                <w:rFonts w:ascii="Times New Roman" w:eastAsia="Times New Roman" w:hAnsi="Times New Roman" w:cs="Times New Roman"/>
                <w:b/>
                <w:bCs/>
                <w:color w:val="000000"/>
                <w:sz w:val="20"/>
                <w:szCs w:val="18"/>
                <w:lang w:eastAsia="ru-RU"/>
              </w:rPr>
              <w:t> </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3</w:t>
            </w:r>
            <w:r w:rsidR="00D76810">
              <w:rPr>
                <w:rFonts w:ascii="Times New Roman" w:eastAsia="Times New Roman" w:hAnsi="Times New Roman" w:cs="Times New Roman"/>
                <w:b/>
                <w:bCs/>
                <w:color w:val="000000"/>
                <w:sz w:val="20"/>
                <w:szCs w:val="18"/>
                <w:lang w:eastAsia="ru-RU"/>
              </w:rPr>
              <w:t>29</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 </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БУД.01</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Русский язык</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78</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543" w:type="dxa"/>
            <w:tcBorders>
              <w:top w:val="nil"/>
              <w:left w:val="nil"/>
              <w:bottom w:val="single" w:sz="4" w:space="0" w:color="auto"/>
              <w:right w:val="single" w:sz="4" w:space="0" w:color="auto"/>
            </w:tcBorders>
            <w:noWrap/>
            <w:vAlign w:val="center"/>
            <w:hideMark/>
          </w:tcPr>
          <w:p w:rsidR="00832CF5" w:rsidRDefault="00832CF5">
            <w:pPr>
              <w:spacing w:after="0" w:line="256" w:lineRule="auto"/>
            </w:pP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26 </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832CF5" w:rsidTr="00832CF5">
        <w:trPr>
          <w:trHeight w:val="36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БУД.02</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Родной язык (русский)</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43" w:type="dxa"/>
            <w:tcBorders>
              <w:top w:val="nil"/>
              <w:left w:val="nil"/>
              <w:bottom w:val="single" w:sz="4" w:space="0" w:color="auto"/>
              <w:right w:val="single" w:sz="4" w:space="0" w:color="auto"/>
            </w:tcBorders>
            <w:noWrap/>
            <w:vAlign w:val="center"/>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БУД.03</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Литература</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207</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54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180D2D" w:rsidP="00C0752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r w:rsidR="00C0752D">
              <w:rPr>
                <w:rFonts w:ascii="Times New Roman" w:eastAsia="Times New Roman" w:hAnsi="Times New Roman" w:cs="Times New Roman"/>
                <w:b/>
                <w:bCs/>
                <w:color w:val="000000"/>
                <w:sz w:val="20"/>
                <w:szCs w:val="20"/>
                <w:lang w:eastAsia="ru-RU"/>
              </w:rPr>
              <w:t>6</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180D2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65</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БУД.04</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Иностранный язык</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54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22</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56" w:lineRule="auto"/>
            </w:pP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61</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БУД.05</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rsidP="0093115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0093115D">
              <w:rPr>
                <w:rFonts w:ascii="Times New Roman" w:eastAsia="Times New Roman" w:hAnsi="Times New Roman" w:cs="Times New Roman"/>
                <w:color w:val="000000"/>
                <w:sz w:val="20"/>
                <w:szCs w:val="20"/>
                <w:lang w:eastAsia="ru-RU"/>
              </w:rPr>
              <w:t>5</w:t>
            </w:r>
          </w:p>
        </w:tc>
        <w:tc>
          <w:tcPr>
            <w:tcW w:w="54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28</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48 </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 </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 06</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Обществознание</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56" w:lineRule="auto"/>
            </w:pP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w:t>
            </w:r>
          </w:p>
        </w:tc>
        <w:tc>
          <w:tcPr>
            <w:tcW w:w="54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34</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55</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БУД.08</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Физическая культура</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509" w:type="dxa"/>
            <w:tcBorders>
              <w:top w:val="single" w:sz="4" w:space="0" w:color="auto"/>
              <w:left w:val="nil"/>
              <w:bottom w:val="single" w:sz="4" w:space="0" w:color="auto"/>
              <w:right w:val="single" w:sz="4" w:space="0" w:color="auto"/>
            </w:tcBorders>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w:t>
            </w: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54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36</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39</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БУД.09</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ОБЖ</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54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БУД.07</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Астрономия</w:t>
            </w:r>
          </w:p>
        </w:tc>
        <w:tc>
          <w:tcPr>
            <w:tcW w:w="616" w:type="dxa"/>
            <w:tcBorders>
              <w:top w:val="nil"/>
              <w:left w:val="nil"/>
              <w:bottom w:val="single" w:sz="4" w:space="0" w:color="auto"/>
              <w:right w:val="single" w:sz="4" w:space="0" w:color="auto"/>
            </w:tcBorders>
            <w:noWrap/>
            <w:vAlign w:val="center"/>
            <w:hideMark/>
          </w:tcPr>
          <w:p w:rsidR="00832CF5" w:rsidRDefault="0093115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566" w:type="dxa"/>
            <w:tcBorders>
              <w:top w:val="nil"/>
              <w:left w:val="nil"/>
              <w:bottom w:val="single" w:sz="4" w:space="0" w:color="auto"/>
              <w:right w:val="single" w:sz="4" w:space="0" w:color="auto"/>
            </w:tcBorders>
            <w:noWrap/>
            <w:vAlign w:val="center"/>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4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rsidP="0093115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r w:rsidR="0093115D">
              <w:rPr>
                <w:rFonts w:ascii="Times New Roman" w:eastAsia="Times New Roman" w:hAnsi="Times New Roman" w:cs="Times New Roman"/>
                <w:b/>
                <w:bCs/>
                <w:color w:val="000000"/>
                <w:sz w:val="20"/>
                <w:szCs w:val="20"/>
                <w:lang w:eastAsia="ru-RU"/>
              </w:rPr>
              <w:t>34</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 </w:t>
            </w:r>
          </w:p>
        </w:tc>
      </w:tr>
      <w:tr w:rsidR="00832CF5" w:rsidTr="00832CF5">
        <w:trPr>
          <w:trHeight w:val="375"/>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ПУД.00</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b/>
                <w:bCs/>
                <w:iCs/>
                <w:color w:val="000000"/>
                <w:sz w:val="12"/>
                <w:szCs w:val="12"/>
                <w:lang w:eastAsia="ru-RU"/>
              </w:rPr>
            </w:pPr>
            <w:r>
              <w:rPr>
                <w:rFonts w:ascii="Times New Roman" w:eastAsia="Times New Roman" w:hAnsi="Times New Roman" w:cs="Times New Roman"/>
                <w:b/>
                <w:bCs/>
                <w:iCs/>
                <w:color w:val="000000"/>
                <w:sz w:val="20"/>
                <w:szCs w:val="12"/>
                <w:lang w:eastAsia="ru-RU"/>
              </w:rPr>
              <w:t>Профильные учебные дисциплины</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color w:val="000000"/>
                <w:sz w:val="20"/>
                <w:szCs w:val="12"/>
                <w:lang w:eastAsia="ru-RU"/>
              </w:rPr>
            </w:pPr>
            <w:r>
              <w:rPr>
                <w:rFonts w:ascii="Times New Roman" w:eastAsia="Times New Roman" w:hAnsi="Times New Roman" w:cs="Times New Roman"/>
                <w:b/>
                <w:color w:val="000000"/>
                <w:sz w:val="20"/>
                <w:szCs w:val="12"/>
                <w:lang w:eastAsia="ru-RU"/>
              </w:rPr>
              <w:t>579</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color w:val="000000"/>
                <w:sz w:val="20"/>
                <w:szCs w:val="12"/>
                <w:lang w:eastAsia="ru-RU"/>
              </w:rPr>
            </w:pPr>
            <w:r>
              <w:rPr>
                <w:rFonts w:ascii="Times New Roman" w:eastAsia="Times New Roman" w:hAnsi="Times New Roman" w:cs="Times New Roman"/>
                <w:b/>
                <w:color w:val="000000"/>
                <w:sz w:val="20"/>
                <w:szCs w:val="12"/>
                <w:lang w:eastAsia="ru-RU"/>
              </w:rPr>
              <w:t>178</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b/>
                <w:bCs/>
                <w:color w:val="000000"/>
                <w:sz w:val="20"/>
                <w:szCs w:val="12"/>
                <w:u w:val="single"/>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152</w:t>
            </w:r>
          </w:p>
        </w:tc>
        <w:tc>
          <w:tcPr>
            <w:tcW w:w="543" w:type="dxa"/>
            <w:tcBorders>
              <w:top w:val="nil"/>
              <w:left w:val="nil"/>
              <w:bottom w:val="single" w:sz="4" w:space="0" w:color="auto"/>
              <w:right w:val="single" w:sz="4" w:space="0" w:color="auto"/>
            </w:tcBorders>
            <w:noWrap/>
            <w:vAlign w:val="center"/>
          </w:tcPr>
          <w:p w:rsidR="00832CF5" w:rsidRDefault="00832CF5">
            <w:pPr>
              <w:spacing w:after="0" w:line="240" w:lineRule="auto"/>
              <w:jc w:val="center"/>
              <w:rPr>
                <w:rFonts w:ascii="Times New Roman" w:eastAsia="Times New Roman" w:hAnsi="Times New Roman" w:cs="Times New Roman"/>
                <w:b/>
                <w:bCs/>
                <w:color w:val="000000"/>
                <w:sz w:val="12"/>
                <w:szCs w:val="12"/>
                <w:lang w:eastAsia="ru-RU"/>
              </w:rPr>
            </w:pP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131</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118</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ПУД.10</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Математика</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291</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509" w:type="dxa"/>
            <w:tcBorders>
              <w:top w:val="single" w:sz="4" w:space="0" w:color="auto"/>
              <w:left w:val="nil"/>
              <w:bottom w:val="single" w:sz="4" w:space="0" w:color="auto"/>
              <w:right w:val="single" w:sz="4" w:space="0" w:color="auto"/>
            </w:tcBorders>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Д/З</w:t>
            </w: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61</w:t>
            </w:r>
          </w:p>
        </w:tc>
        <w:tc>
          <w:tcPr>
            <w:tcW w:w="543" w:type="dxa"/>
            <w:tcBorders>
              <w:top w:val="nil"/>
              <w:left w:val="nil"/>
              <w:bottom w:val="single" w:sz="4" w:space="0" w:color="auto"/>
              <w:right w:val="single" w:sz="4" w:space="0" w:color="auto"/>
            </w:tcBorders>
            <w:noWrap/>
            <w:vAlign w:val="center"/>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ПУД.11</w:t>
            </w:r>
          </w:p>
        </w:tc>
        <w:tc>
          <w:tcPr>
            <w:tcW w:w="3528" w:type="dxa"/>
            <w:tcBorders>
              <w:top w:val="nil"/>
              <w:left w:val="nil"/>
              <w:bottom w:val="single" w:sz="4" w:space="0" w:color="auto"/>
              <w:right w:val="single" w:sz="4" w:space="0" w:color="auto"/>
            </w:tcBorders>
            <w:shd w:val="clear" w:color="auto" w:fill="FFFFFF"/>
            <w:noWrap/>
            <w:vAlign w:val="center"/>
            <w:hideMark/>
          </w:tcPr>
          <w:p w:rsidR="00832CF5" w:rsidRDefault="00C0752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Информатика</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w:t>
            </w:r>
          </w:p>
        </w:tc>
        <w:tc>
          <w:tcPr>
            <w:tcW w:w="509" w:type="dxa"/>
            <w:tcBorders>
              <w:top w:val="single" w:sz="4" w:space="0" w:color="auto"/>
              <w:left w:val="single" w:sz="4" w:space="0" w:color="auto"/>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543" w:type="dxa"/>
            <w:tcBorders>
              <w:top w:val="nil"/>
              <w:left w:val="nil"/>
              <w:bottom w:val="single" w:sz="4" w:space="0" w:color="auto"/>
              <w:right w:val="single" w:sz="4" w:space="0" w:color="auto"/>
            </w:tcBorders>
            <w:noWrap/>
            <w:vAlign w:val="center"/>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566" w:type="dxa"/>
            <w:tcBorders>
              <w:top w:val="nil"/>
              <w:left w:val="nil"/>
              <w:bottom w:val="single" w:sz="4" w:space="0" w:color="auto"/>
              <w:right w:val="single" w:sz="4" w:space="0" w:color="auto"/>
            </w:tcBorders>
            <w:noWrap/>
            <w:vAlign w:val="center"/>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ПУД.12</w:t>
            </w:r>
          </w:p>
        </w:tc>
        <w:tc>
          <w:tcPr>
            <w:tcW w:w="3528" w:type="dxa"/>
            <w:tcBorders>
              <w:top w:val="nil"/>
              <w:left w:val="nil"/>
              <w:bottom w:val="single" w:sz="4" w:space="0" w:color="auto"/>
              <w:right w:val="single" w:sz="4" w:space="0" w:color="auto"/>
            </w:tcBorders>
            <w:shd w:val="clear" w:color="auto" w:fill="FFFFFF"/>
            <w:noWrap/>
            <w:vAlign w:val="center"/>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Физика</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180</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543" w:type="dxa"/>
            <w:tcBorders>
              <w:top w:val="nil"/>
              <w:left w:val="nil"/>
              <w:bottom w:val="single" w:sz="4" w:space="0" w:color="auto"/>
              <w:right w:val="single" w:sz="4" w:space="0" w:color="auto"/>
            </w:tcBorders>
            <w:noWrap/>
            <w:vAlign w:val="center"/>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657" w:type="dxa"/>
            <w:noWrap/>
            <w:vAlign w:val="bottom"/>
            <w:hideMark/>
          </w:tcPr>
          <w:p w:rsidR="00832CF5" w:rsidRDefault="00832CF5">
            <w:pPr>
              <w:spacing w:after="0" w:line="256" w:lineRule="auto"/>
            </w:pPr>
          </w:p>
        </w:tc>
        <w:tc>
          <w:tcPr>
            <w:tcW w:w="566"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34 </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Д/З </w:t>
            </w:r>
          </w:p>
        </w:tc>
      </w:tr>
      <w:tr w:rsidR="00832CF5" w:rsidTr="00832CF5">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w:t>
            </w:r>
          </w:p>
        </w:tc>
        <w:tc>
          <w:tcPr>
            <w:tcW w:w="3528" w:type="dxa"/>
            <w:tcBorders>
              <w:top w:val="nil"/>
              <w:left w:val="nil"/>
              <w:bottom w:val="single" w:sz="4" w:space="0" w:color="auto"/>
              <w:right w:val="single" w:sz="4" w:space="0" w:color="auto"/>
            </w:tcBorders>
            <w:shd w:val="clear" w:color="auto" w:fill="FFFFFF"/>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1690</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428</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b/>
                <w:bCs/>
                <w:color w:val="000000"/>
                <w:sz w:val="20"/>
                <w:szCs w:val="16"/>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490</w:t>
            </w:r>
          </w:p>
        </w:tc>
        <w:tc>
          <w:tcPr>
            <w:tcW w:w="543" w:type="dxa"/>
            <w:tcBorders>
              <w:top w:val="nil"/>
              <w:left w:val="nil"/>
              <w:bottom w:val="single" w:sz="4" w:space="0" w:color="auto"/>
              <w:right w:val="single" w:sz="4" w:space="0" w:color="auto"/>
            </w:tcBorders>
            <w:noWrap/>
            <w:vAlign w:val="center"/>
          </w:tcPr>
          <w:p w:rsidR="00832CF5" w:rsidRDefault="00832CF5">
            <w:pPr>
              <w:spacing w:after="0" w:line="240" w:lineRule="auto"/>
              <w:jc w:val="center"/>
              <w:rPr>
                <w:rFonts w:ascii="Times New Roman" w:eastAsia="Times New Roman" w:hAnsi="Times New Roman" w:cs="Times New Roman"/>
                <w:b/>
                <w:bCs/>
                <w:color w:val="000000"/>
                <w:sz w:val="20"/>
                <w:szCs w:val="16"/>
                <w:lang w:eastAsia="ru-RU"/>
              </w:rPr>
            </w:pPr>
          </w:p>
        </w:tc>
        <w:tc>
          <w:tcPr>
            <w:tcW w:w="566" w:type="dxa"/>
            <w:tcBorders>
              <w:top w:val="nil"/>
              <w:left w:val="nil"/>
              <w:bottom w:val="single" w:sz="4" w:space="0" w:color="auto"/>
              <w:right w:val="single" w:sz="4" w:space="0" w:color="auto"/>
            </w:tcBorders>
            <w:noWrap/>
            <w:vAlign w:val="center"/>
            <w:hideMark/>
          </w:tcPr>
          <w:p w:rsidR="00832CF5" w:rsidRDefault="00832CF5" w:rsidP="00D76810">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32</w:t>
            </w:r>
            <w:r w:rsidR="00D76810">
              <w:rPr>
                <w:rFonts w:ascii="Times New Roman" w:eastAsia="Times New Roman" w:hAnsi="Times New Roman" w:cs="Times New Roman"/>
                <w:b/>
                <w:bCs/>
                <w:color w:val="000000"/>
                <w:sz w:val="20"/>
                <w:szCs w:val="16"/>
                <w:lang w:eastAsia="ru-RU"/>
              </w:rPr>
              <w:t>5</w:t>
            </w:r>
          </w:p>
        </w:tc>
        <w:tc>
          <w:tcPr>
            <w:tcW w:w="657" w:type="dxa"/>
            <w:tcBorders>
              <w:top w:val="single" w:sz="4" w:space="0" w:color="auto"/>
              <w:left w:val="nil"/>
              <w:bottom w:val="single" w:sz="4" w:space="0" w:color="auto"/>
              <w:right w:val="single" w:sz="4" w:space="0" w:color="auto"/>
            </w:tcBorders>
            <w:noWrap/>
            <w:vAlign w:val="center"/>
          </w:tcPr>
          <w:p w:rsidR="00832CF5" w:rsidRDefault="00832CF5">
            <w:pPr>
              <w:spacing w:after="0" w:line="240" w:lineRule="auto"/>
              <w:jc w:val="center"/>
              <w:rPr>
                <w:rFonts w:ascii="Times New Roman" w:eastAsia="Times New Roman" w:hAnsi="Times New Roman" w:cs="Times New Roman"/>
                <w:b/>
                <w:bCs/>
                <w:color w:val="000000"/>
                <w:sz w:val="20"/>
                <w:szCs w:val="16"/>
                <w:lang w:eastAsia="ru-RU"/>
              </w:rPr>
            </w:pP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4</w:t>
            </w:r>
            <w:r w:rsidR="00D76810">
              <w:rPr>
                <w:rFonts w:ascii="Times New Roman" w:eastAsia="Times New Roman" w:hAnsi="Times New Roman" w:cs="Times New Roman"/>
                <w:b/>
                <w:bCs/>
                <w:color w:val="000000"/>
                <w:sz w:val="20"/>
                <w:szCs w:val="16"/>
                <w:lang w:eastAsia="ru-RU"/>
              </w:rPr>
              <w:t>47</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w:t>
            </w:r>
          </w:p>
        </w:tc>
      </w:tr>
    </w:tbl>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.2. План внеурочной деятельности</w:t>
      </w:r>
    </w:p>
    <w:p w:rsidR="00832CF5" w:rsidRDefault="00832CF5" w:rsidP="00832CF5">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1. Пояснительная записка</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План внеурочной деятельности государственного автономного профессионального образовательного учреждения филиала ГАПОУ «Ташлинский политехнический техникум» пос. Первомайского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832CF5" w:rsidRDefault="00832CF5" w:rsidP="00E13373">
      <w:pPr>
        <w:pStyle w:val="ac"/>
        <w:numPr>
          <w:ilvl w:val="1"/>
          <w:numId w:val="29"/>
        </w:numPr>
        <w:spacing w:after="0" w:line="240" w:lineRule="auto"/>
        <w:ind w:left="0" w:firstLine="708"/>
        <w:jc w:val="both"/>
        <w:rPr>
          <w:rFonts w:ascii="Times New Roman" w:hAnsi="Times New Roman" w:cs="Times New Roman"/>
          <w:b/>
          <w:sz w:val="24"/>
          <w:szCs w:val="24"/>
        </w:rPr>
      </w:pPr>
      <w:r>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Федерального Закона от 29.12.2012 № 273-ФЗ «Об образовании в Российской Федерации»;</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соответствующих приказов от 29.12. 2014 г. №1645; 31.12 2015г. №1578 и от 29.06.2017 № 613,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Устава ГАПОУ «ТПТ»;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Локальных актов ГАПОУ «ТПТ».</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План внеурочной деятельности ориентирован на реализацию ФГОС СОО и достижение запланированных результаты обучения.</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 Цель внеурочной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в</w:t>
      </w:r>
      <w:r w:rsidR="00D7681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свободное от учебы время;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приобщения к общекультурным и национальным ценностям, информационным технологиям;</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чувства гражданственности и патриотизма, правовой культуры, осознанного отношения к профессиональному самоопределению;</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достижения метапредметных результатов;</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универсальных учебных действий;</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 Организация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 Обеспечение учебного плана</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на 2020/2021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1.6. План внеурочной деятельности реализуется</w:t>
      </w:r>
      <w:r>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Стандарт устанавливает требования к результатам освоения обучающимися основной образовательной программы: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Обучающиеся ориентированы на: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приобретение обучающимися социального опыта;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самостоятельного общественного действия.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достижение обучающимися функциональной грамотности;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высокие коммуникативные навыки;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
    <w:p w:rsidR="00832CF5" w:rsidRDefault="00832CF5" w:rsidP="00E13373">
      <w:pPr>
        <w:pStyle w:val="ac"/>
        <w:numPr>
          <w:ilvl w:val="0"/>
          <w:numId w:val="30"/>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Духовно-нравственное направление</w:t>
      </w:r>
      <w:r>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общества, религии своего народа.</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Спортивно-оздоровительное направление</w:t>
      </w:r>
      <w:r>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Социальное направление</w:t>
      </w:r>
      <w:r>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Общеинтеллектуальное направление предназначено помочь студентам  освоить разнообразные доступные им способы познания окружающего мира, развить познавательную активность, любознательность, обогащение запаса обучающихся языковыми знаниями, способствование формированию</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мировоззрения, эрудиции, кругозора.</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полноценного и интеллектуального развития студентов.</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экскурсии;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творческие объединения;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клубы;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секции;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конференции;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студенческое научное общество;</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олимпиады;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соревнования;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конкурсы;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фестивали;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поисковые и научные исследования;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общественно-полезные практики;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проектная деятельность.</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832CF5" w:rsidRDefault="00832CF5" w:rsidP="00832CF5">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социально значимую, творческую деятельность обучающихся;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проводятся с понедельника по субботу в соответствии с расписанием, для студентов первого курса во второй половине дня.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Минимальное количество наполняемости в группе при проведении занятий внеурочной деятельности составляет 12 человек.</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Системные курсы реализуются в соответствии с расписанием по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курсов распределяется в рамках семестров.</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Промежуточная аттестация в рамках внеурочной деятельности не проводится.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Годовой план внеурочной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Спортивно – оздоровительное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832CF5" w:rsidTr="00832CF5">
        <w:tc>
          <w:tcPr>
            <w:tcW w:w="654"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199"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968"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2242"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53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7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Спортивная секция по волейболу</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Туристско-кравеведческое объединение «Азимут»</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2369"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Первенство футболу среди  учебных групп </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Сентябрь-октябрь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Первенство по мини-футболу среди групп 1 курса</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Октябрь-ноябрь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Турнир по мини-футболу</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Дружеская встреча по волейболу преподавателей и студентов, посвященная Международному дню студента</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Военно-спортивная эстафета, посвященная Дню защитника Отечества</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Турнир по волейболу под эгидой «Спорт против наркотиков»</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b/>
                <w:color w:val="000000"/>
                <w:sz w:val="24"/>
                <w:szCs w:val="24"/>
                <w:lang w:eastAsia="ru-RU"/>
              </w:rPr>
            </w:pPr>
          </w:p>
          <w:p w:rsidR="00832CF5" w:rsidRDefault="00832CF5">
            <w:pPr>
              <w:tabs>
                <w:tab w:val="left" w:pos="225"/>
              </w:tabs>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Легкоатлетический кросс, посвященный «Неделе здоровья»</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2369"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Турслет</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Общеинтеллектуальное направление</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ook w:val="04A0"/>
      </w:tblPr>
      <w:tblGrid>
        <w:gridCol w:w="559"/>
        <w:gridCol w:w="83"/>
        <w:gridCol w:w="2364"/>
        <w:gridCol w:w="89"/>
        <w:gridCol w:w="795"/>
        <w:gridCol w:w="807"/>
        <w:gridCol w:w="1098"/>
        <w:gridCol w:w="1835"/>
        <w:gridCol w:w="1941"/>
      </w:tblGrid>
      <w:tr w:rsidR="00832CF5" w:rsidTr="00832CF5">
        <w:tc>
          <w:tcPr>
            <w:tcW w:w="642"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364"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84"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905"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835"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4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80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к олимпиадам</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графику</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консультаций</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преподавателей</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Факультатив «Финансовая грамотность»</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0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Олимпиады по общеобразовательным предметам </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Конкурс сочинений-рассуждений «Почему нужно быть грамотным»</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Математическая викторина</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Правовая игра «Конституция – основной закон страны»</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Научно-практическая конференция</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февраля</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Духовно-нравственное направление</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ayout w:type="fixed"/>
        <w:tblLook w:val="04A0"/>
      </w:tblPr>
      <w:tblGrid>
        <w:gridCol w:w="548"/>
        <w:gridCol w:w="104"/>
        <w:gridCol w:w="3007"/>
        <w:gridCol w:w="107"/>
        <w:gridCol w:w="728"/>
        <w:gridCol w:w="612"/>
        <w:gridCol w:w="1024"/>
        <w:gridCol w:w="1349"/>
        <w:gridCol w:w="131"/>
        <w:gridCol w:w="1961"/>
      </w:tblGrid>
      <w:tr w:rsidR="00832CF5" w:rsidTr="00832CF5">
        <w:tc>
          <w:tcPr>
            <w:tcW w:w="652"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300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35"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636"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480"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6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12789" w:type="dxa"/>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3007" w:type="dxa"/>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3572" w:type="dxa"/>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10"/>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Военно-патриотический клуб «Отечество»</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10"/>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Часы общения, посвященные Победе в ВОВ.</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Классные руководители </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учителя</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Литературно-музыкальная композиция ко Дню матери «Руки Матери»</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и проведение экскурсий в районный музей</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 мужества, приуроченный Дню Героев Отечества</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Тематические беседы «Блокадный Ленинград»</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3218"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Вечер памяти «Память вечно жива», посвященный Дню Победы</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3218"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Тематическая беседа «Есть у войны печальный день начальный»</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Социальное направление</w:t>
      </w:r>
    </w:p>
    <w:tbl>
      <w:tblPr>
        <w:tblStyle w:val="a5"/>
        <w:tblW w:w="0" w:type="auto"/>
        <w:tblLook w:val="04A0"/>
      </w:tblPr>
      <w:tblGrid>
        <w:gridCol w:w="548"/>
        <w:gridCol w:w="104"/>
        <w:gridCol w:w="3007"/>
        <w:gridCol w:w="107"/>
        <w:gridCol w:w="728"/>
        <w:gridCol w:w="612"/>
        <w:gridCol w:w="1024"/>
        <w:gridCol w:w="1480"/>
        <w:gridCol w:w="1961"/>
      </w:tblGrid>
      <w:tr w:rsidR="00832CF5" w:rsidTr="00832CF5">
        <w:tc>
          <w:tcPr>
            <w:tcW w:w="652"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300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35"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636"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480"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6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Волонтерское объединение «Вместе»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Организационно-</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деятельностная игра</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«Включайся!»</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Митинг</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памяти жертв терроризма</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Тренинг знакомства</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мудрого человека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октября</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толерантности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Акция «СТОП ВИЧ/СПИД»</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sz w:val="24"/>
                <w:szCs w:val="24"/>
                <w:lang w:eastAsia="ru-RU"/>
              </w:rPr>
            </w:pPr>
            <w:r>
              <w:rPr>
                <w:rFonts w:ascii="Times New Roman" w:hAnsi="Times New Roman" w:cs="Times New Roman"/>
                <w:bCs/>
                <w:sz w:val="24"/>
                <w:szCs w:val="24"/>
                <w:shd w:val="clear" w:color="auto" w:fill="FFFFFF"/>
              </w:rPr>
              <w:t>Конкурс</w:t>
            </w:r>
            <w:r>
              <w:rPr>
                <w:rFonts w:ascii="Times New Roman" w:hAnsi="Times New Roman" w:cs="Times New Roman"/>
                <w:sz w:val="24"/>
                <w:szCs w:val="24"/>
                <w:shd w:val="clear" w:color="auto" w:fill="FFFFFF"/>
              </w:rPr>
              <w:t> социальной антикоррупционной рекламы на тему «Вместе </w:t>
            </w:r>
            <w:r>
              <w:rPr>
                <w:rFonts w:ascii="Times New Roman" w:hAnsi="Times New Roman" w:cs="Times New Roman"/>
                <w:bCs/>
                <w:sz w:val="24"/>
                <w:szCs w:val="24"/>
                <w:shd w:val="clear" w:color="auto" w:fill="FFFFFF"/>
              </w:rPr>
              <w:t>против</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коррупции</w:t>
            </w:r>
            <w:r>
              <w:rPr>
                <w:rFonts w:ascii="Times New Roman" w:hAnsi="Times New Roman" w:cs="Times New Roman"/>
                <w:sz w:val="24"/>
                <w:szCs w:val="24"/>
                <w:shd w:val="clear" w:color="auto" w:fill="FFFFFF"/>
              </w:rPr>
              <w:t>!»</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3218"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Неделя здоровья</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Общекультурное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832CF5" w:rsidTr="00832CF5">
        <w:tc>
          <w:tcPr>
            <w:tcW w:w="654"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199"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968"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2242"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53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7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Творческое объединение «Ритм»</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Творческое объединение «Кастинг»</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Творческая мастерская «Фантазия»</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Посвящение в студенты </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учителя</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Турнир по мини-футболу </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Новог</w:t>
            </w:r>
            <w:r w:rsidR="00D76810">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дний вечер</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Российского студенчества (КВН)</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Концерт к международному женскому дню</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Акция «Вальс Победы»</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rPr>
          <w:trHeight w:val="960"/>
        </w:trPr>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2369"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Отчетный гала-концерт «Наши имена»</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 Мониторинг занятости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ФИО руководителя, ФИ студентов, группа, дата проведения и тема проведения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занятия.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Учет несистемных занятий по группам ведет заместитель заведующего по учебно-воспитательной работе.</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Классным руководителем составляется карта занятости обучающихся в группе. Данная информация сдается дважды в год (декабрь, июнь) заместителю заведующего по УВР. Данная информация включается в общий мониторинг воспитательной работы.</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val="en-US" w:eastAsia="ru-RU"/>
        </w:rPr>
        <w:t>III</w:t>
      </w:r>
      <w:r>
        <w:rPr>
          <w:rFonts w:ascii="Times New Roman" w:eastAsia="Calibri" w:hAnsi="Times New Roman" w:cs="Times New Roman"/>
          <w:bCs/>
          <w:sz w:val="24"/>
          <w:szCs w:val="24"/>
          <w:lang w:eastAsia="ru-RU" w:bidi="ru-RU"/>
        </w:rPr>
        <w:t>.3.  Система условий реализации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z w:val="24"/>
          <w:szCs w:val="24"/>
          <w:lang w:eastAsia="ru-RU"/>
        </w:rPr>
      </w:pPr>
      <w:bookmarkStart w:id="114" w:name="_Toc453968219"/>
      <w:bookmarkStart w:id="115" w:name="_Toc435412744"/>
    </w:p>
    <w:p w:rsidR="00832CF5" w:rsidRDefault="00832CF5" w:rsidP="00832CF5">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Pr>
          <w:rFonts w:ascii="Times New Roman" w:eastAsia="Calibri" w:hAnsi="Times New Roman" w:cs="Times New Roman"/>
          <w:b/>
          <w:bCs/>
          <w:sz w:val="24"/>
          <w:szCs w:val="24"/>
          <w:lang w:val="en-US" w:eastAsia="ru-RU"/>
        </w:rPr>
        <w:t>III</w:t>
      </w:r>
      <w:r>
        <w:rPr>
          <w:rFonts w:ascii="Times New Roman" w:eastAsia="Calibri" w:hAnsi="Times New Roman" w:cs="Times New Roman"/>
          <w:b/>
          <w:bCs/>
          <w:sz w:val="24"/>
          <w:szCs w:val="24"/>
          <w:lang w:eastAsia="ru-RU" w:bidi="ru-RU"/>
        </w:rPr>
        <w:t>.3.</w:t>
      </w:r>
      <w:r>
        <w:rPr>
          <w:rFonts w:ascii="Times New Roman" w:hAnsi="Times New Roman" w:cs="Times New Roman"/>
          <w:b/>
          <w:bCs/>
          <w:color w:val="000000"/>
          <w:sz w:val="24"/>
          <w:szCs w:val="24"/>
        </w:rPr>
        <w:t xml:space="preserve"> Система условий реализации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Pr>
          <w:rFonts w:ascii="Times New Roman" w:eastAsia="Calibri" w:hAnsi="Times New Roman" w:cs="Times New Roman"/>
          <w:b/>
          <w:bCs/>
          <w:sz w:val="24"/>
          <w:szCs w:val="24"/>
          <w:lang w:val="en-US" w:eastAsia="ru-RU"/>
        </w:rPr>
        <w:t>III</w:t>
      </w:r>
      <w:r>
        <w:rPr>
          <w:rFonts w:ascii="Times New Roman" w:eastAsia="Calibri" w:hAnsi="Times New Roman" w:cs="Times New Roman"/>
          <w:b/>
          <w:bCs/>
          <w:sz w:val="24"/>
          <w:szCs w:val="24"/>
          <w:lang w:eastAsia="ru-RU" w:bidi="ru-RU"/>
        </w:rPr>
        <w:t>.3.1.  Требования к кадровым условиям реализации ООП</w:t>
      </w:r>
    </w:p>
    <w:p w:rsidR="00832CF5" w:rsidRDefault="00832CF5" w:rsidP="00832CF5">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832CF5" w:rsidRDefault="00832CF5" w:rsidP="00832CF5">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832CF5" w:rsidRDefault="00832CF5" w:rsidP="00832CF5">
      <w:pPr>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Pr>
          <w:rFonts w:ascii="Times New Roman" w:hAnsi="Times New Roman" w:cs="Times New Roman"/>
          <w:b/>
          <w:bCs/>
          <w:sz w:val="24"/>
          <w:szCs w:val="24"/>
        </w:rPr>
        <w:t>.</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к кадровым условиям включают:</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укомплектованность образовательной организации педагогическими, руководящими и иными работниками;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уровень квалификации педагогических и иных работников образовательной организации;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повышения эффективности и качества педагогического труда;</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осуществления мониторинга результатов педагогического труда.</w:t>
      </w:r>
    </w:p>
    <w:p w:rsidR="00832CF5" w:rsidRDefault="00832CF5" w:rsidP="00832CF5">
      <w:pPr>
        <w:tabs>
          <w:tab w:val="left" w:pos="0"/>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tblPr>
      <w:tblGrid>
        <w:gridCol w:w="2768"/>
        <w:gridCol w:w="2441"/>
        <w:gridCol w:w="2027"/>
        <w:gridCol w:w="2128"/>
      </w:tblGrid>
      <w:tr w:rsidR="00832CF5" w:rsidTr="00D76810">
        <w:tc>
          <w:tcPr>
            <w:tcW w:w="2768" w:type="dxa"/>
            <w:tcBorders>
              <w:top w:val="single" w:sz="4" w:space="0" w:color="auto"/>
              <w:left w:val="single" w:sz="4" w:space="0" w:color="auto"/>
              <w:bottom w:val="single" w:sz="4" w:space="0" w:color="auto"/>
              <w:right w:val="single" w:sz="4" w:space="0" w:color="auto"/>
            </w:tcBorders>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w:t>
            </w:r>
          </w:p>
          <w:p w:rsidR="00832CF5" w:rsidRDefault="00832CF5">
            <w:pPr>
              <w:tabs>
                <w:tab w:val="left" w:pos="0"/>
              </w:tabs>
              <w:contextualSpacing/>
              <w:jc w:val="both"/>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Общий</w:t>
            </w:r>
          </w:p>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административный стаж</w:t>
            </w:r>
          </w:p>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i/>
                <w:iCs/>
                <w:color w:val="000000"/>
                <w:sz w:val="24"/>
                <w:szCs w:val="24"/>
              </w:rPr>
              <w:t>(кол-во лет)</w:t>
            </w:r>
          </w:p>
        </w:tc>
        <w:tc>
          <w:tcPr>
            <w:tcW w:w="2027"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Стаж работы в данной должности в данном учреждении</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Образование</w:t>
            </w:r>
          </w:p>
        </w:tc>
      </w:tr>
      <w:tr w:rsidR="00832CF5" w:rsidTr="00D76810">
        <w:tc>
          <w:tcPr>
            <w:tcW w:w="2768"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Заведующий филиалом</w:t>
            </w:r>
          </w:p>
        </w:tc>
        <w:tc>
          <w:tcPr>
            <w:tcW w:w="244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202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Высшее </w:t>
            </w:r>
          </w:p>
        </w:tc>
      </w:tr>
      <w:tr w:rsidR="00D76810" w:rsidTr="00D76810">
        <w:tc>
          <w:tcPr>
            <w:tcW w:w="2768" w:type="dxa"/>
            <w:tcBorders>
              <w:top w:val="single" w:sz="4" w:space="0" w:color="auto"/>
              <w:left w:val="single" w:sz="4" w:space="0" w:color="auto"/>
              <w:bottom w:val="single" w:sz="4" w:space="0" w:color="auto"/>
              <w:right w:val="single" w:sz="4" w:space="0" w:color="auto"/>
            </w:tcBorders>
            <w:hideMark/>
          </w:tcPr>
          <w:p w:rsidR="00D76810" w:rsidRDefault="00D76810" w:rsidP="00986C40">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учебной работе</w:t>
            </w:r>
          </w:p>
        </w:tc>
        <w:tc>
          <w:tcPr>
            <w:tcW w:w="2441" w:type="dxa"/>
            <w:tcBorders>
              <w:top w:val="single" w:sz="4" w:space="0" w:color="auto"/>
              <w:left w:val="single" w:sz="4" w:space="0" w:color="auto"/>
              <w:bottom w:val="single" w:sz="4" w:space="0" w:color="auto"/>
              <w:right w:val="single" w:sz="4" w:space="0" w:color="auto"/>
            </w:tcBorders>
            <w:hideMark/>
          </w:tcPr>
          <w:p w:rsidR="00D76810" w:rsidRDefault="00D76810" w:rsidP="00986C40">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027" w:type="dxa"/>
            <w:tcBorders>
              <w:top w:val="single" w:sz="4" w:space="0" w:color="auto"/>
              <w:left w:val="single" w:sz="4" w:space="0" w:color="auto"/>
              <w:bottom w:val="single" w:sz="4" w:space="0" w:color="auto"/>
              <w:right w:val="single" w:sz="4" w:space="0" w:color="auto"/>
            </w:tcBorders>
            <w:hideMark/>
          </w:tcPr>
          <w:p w:rsidR="00D76810" w:rsidRDefault="00D76810" w:rsidP="00986C40">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128" w:type="dxa"/>
            <w:tcBorders>
              <w:top w:val="single" w:sz="4" w:space="0" w:color="auto"/>
              <w:left w:val="single" w:sz="4" w:space="0" w:color="auto"/>
              <w:bottom w:val="single" w:sz="4" w:space="0" w:color="auto"/>
              <w:right w:val="single" w:sz="4" w:space="0" w:color="auto"/>
            </w:tcBorders>
            <w:hideMark/>
          </w:tcPr>
          <w:p w:rsidR="00D76810" w:rsidRDefault="00D76810" w:rsidP="00986C40">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Высшее </w:t>
            </w:r>
          </w:p>
          <w:p w:rsidR="00D76810" w:rsidRDefault="00D76810" w:rsidP="00986C40">
            <w:pPr>
              <w:tabs>
                <w:tab w:val="left" w:pos="0"/>
              </w:tabs>
              <w:contextualSpacing/>
              <w:jc w:val="both"/>
              <w:rPr>
                <w:rFonts w:ascii="Times New Roman" w:hAnsi="Times New Roman" w:cs="Times New Roman"/>
                <w:sz w:val="24"/>
                <w:szCs w:val="24"/>
              </w:rPr>
            </w:pPr>
          </w:p>
        </w:tc>
      </w:tr>
      <w:tr w:rsidR="00D76810" w:rsidTr="00D76810">
        <w:tc>
          <w:tcPr>
            <w:tcW w:w="2768" w:type="dxa"/>
            <w:tcBorders>
              <w:top w:val="single" w:sz="4" w:space="0" w:color="auto"/>
              <w:left w:val="single" w:sz="4" w:space="0" w:color="auto"/>
              <w:bottom w:val="single" w:sz="4" w:space="0" w:color="auto"/>
              <w:right w:val="single" w:sz="4" w:space="0" w:color="auto"/>
            </w:tcBorders>
            <w:hideMark/>
          </w:tcPr>
          <w:p w:rsidR="00D76810" w:rsidRDefault="00D76810">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учебно-воспитательной работе</w:t>
            </w:r>
          </w:p>
        </w:tc>
        <w:tc>
          <w:tcPr>
            <w:tcW w:w="2441" w:type="dxa"/>
            <w:tcBorders>
              <w:top w:val="single" w:sz="4" w:space="0" w:color="auto"/>
              <w:left w:val="single" w:sz="4" w:space="0" w:color="auto"/>
              <w:bottom w:val="single" w:sz="4" w:space="0" w:color="auto"/>
              <w:right w:val="single" w:sz="4" w:space="0" w:color="auto"/>
            </w:tcBorders>
            <w:hideMark/>
          </w:tcPr>
          <w:p w:rsidR="00D76810" w:rsidRDefault="00D76810">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2027" w:type="dxa"/>
            <w:tcBorders>
              <w:top w:val="single" w:sz="4" w:space="0" w:color="auto"/>
              <w:left w:val="single" w:sz="4" w:space="0" w:color="auto"/>
              <w:bottom w:val="single" w:sz="4" w:space="0" w:color="auto"/>
              <w:right w:val="single" w:sz="4" w:space="0" w:color="auto"/>
            </w:tcBorders>
            <w:hideMark/>
          </w:tcPr>
          <w:p w:rsidR="00D76810" w:rsidRDefault="00D76810">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2128" w:type="dxa"/>
            <w:tcBorders>
              <w:top w:val="single" w:sz="4" w:space="0" w:color="auto"/>
              <w:left w:val="single" w:sz="4" w:space="0" w:color="auto"/>
              <w:bottom w:val="single" w:sz="4" w:space="0" w:color="auto"/>
              <w:right w:val="single" w:sz="4" w:space="0" w:color="auto"/>
            </w:tcBorders>
          </w:tcPr>
          <w:p w:rsidR="00D76810" w:rsidRDefault="00D76810">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Среднее профессиональное</w:t>
            </w:r>
          </w:p>
          <w:p w:rsidR="00D76810" w:rsidRDefault="00D76810">
            <w:pPr>
              <w:tabs>
                <w:tab w:val="left" w:pos="0"/>
              </w:tabs>
              <w:contextualSpacing/>
              <w:jc w:val="both"/>
              <w:rPr>
                <w:rFonts w:ascii="Times New Roman" w:hAnsi="Times New Roman" w:cs="Times New Roman"/>
                <w:sz w:val="24"/>
                <w:szCs w:val="24"/>
              </w:rPr>
            </w:pP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На 01.06.2020 года  в  ГАПОУ «Ташлинский политехнический техникум» – 12 педагогических работников</w:t>
      </w:r>
    </w:p>
    <w:p w:rsidR="0093115D" w:rsidRDefault="0093115D" w:rsidP="00832CF5">
      <w:pPr>
        <w:tabs>
          <w:tab w:val="left" w:pos="0"/>
        </w:tabs>
        <w:spacing w:after="0" w:line="240" w:lineRule="auto"/>
        <w:contextualSpacing/>
        <w:jc w:val="both"/>
        <w:rPr>
          <w:rFonts w:ascii="Times New Roman" w:hAnsi="Times New Roman" w:cs="Times New Roman"/>
          <w:sz w:val="24"/>
          <w:szCs w:val="24"/>
        </w:rPr>
      </w:pPr>
    </w:p>
    <w:p w:rsidR="0093115D" w:rsidRDefault="0093115D" w:rsidP="00832CF5">
      <w:pPr>
        <w:tabs>
          <w:tab w:val="left" w:pos="0"/>
        </w:tabs>
        <w:spacing w:after="0" w:line="240" w:lineRule="auto"/>
        <w:contextualSpacing/>
        <w:jc w:val="both"/>
        <w:rPr>
          <w:rFonts w:ascii="Times New Roman" w:hAnsi="Times New Roman" w:cs="Times New Roman"/>
          <w:sz w:val="24"/>
          <w:szCs w:val="24"/>
        </w:rPr>
      </w:pPr>
    </w:p>
    <w:p w:rsidR="00D76810" w:rsidRDefault="00D76810" w:rsidP="00832CF5">
      <w:pPr>
        <w:spacing w:after="0" w:line="240" w:lineRule="auto"/>
        <w:contextualSpacing/>
        <w:jc w:val="both"/>
        <w:rPr>
          <w:rFonts w:ascii="Times New Roman" w:hAnsi="Times New Roman" w:cs="Times New Roman"/>
          <w:sz w:val="24"/>
          <w:szCs w:val="24"/>
        </w:rPr>
      </w:pPr>
    </w:p>
    <w:p w:rsidR="00D76810" w:rsidRDefault="00D76810" w:rsidP="00832CF5">
      <w:pPr>
        <w:spacing w:after="0" w:line="240" w:lineRule="auto"/>
        <w:contextualSpacing/>
        <w:jc w:val="both"/>
        <w:rPr>
          <w:rFonts w:ascii="Times New Roman" w:hAnsi="Times New Roman" w:cs="Times New Roman"/>
          <w:sz w:val="24"/>
          <w:szCs w:val="24"/>
        </w:rPr>
      </w:pP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tblPr>
      <w:tblGrid>
        <w:gridCol w:w="7905"/>
        <w:gridCol w:w="1559"/>
      </w:tblGrid>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Общая численность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12 человек</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9 человека/ 75%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 человека/ 33,3%</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 человека/ 25%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0 человек/ 0%</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10 человек / 83,3%</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Высшая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3 человека/ 25%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7 человека/ 58,3%</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 человека/ 25%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 человека /   16,6% </w:t>
            </w:r>
          </w:p>
          <w:p w:rsidR="00832CF5" w:rsidRDefault="00832CF5">
            <w:pPr>
              <w:contextualSpacing/>
              <w:jc w:val="both"/>
              <w:rPr>
                <w:rFonts w:ascii="Times New Roman" w:hAnsi="Times New Roman" w:cs="Times New Roman"/>
                <w:sz w:val="24"/>
                <w:szCs w:val="24"/>
              </w:rPr>
            </w:pP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12 человек /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100 %</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12 человек/ 100%</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Педагогические работники, имеющие награды, почетные звания:</w:t>
            </w:r>
          </w:p>
        </w:tc>
        <w:tc>
          <w:tcPr>
            <w:tcW w:w="155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Почетный работник общего образования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0 %</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Отличник народного просвещения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0 %</w:t>
            </w: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Категории преподавателей филиала ГАПОУ «ТПТ» (из 12 преподавателей)</w:t>
      </w:r>
    </w:p>
    <w:tbl>
      <w:tblPr>
        <w:tblStyle w:val="21"/>
        <w:tblW w:w="0" w:type="auto"/>
        <w:tblLook w:val="04A0"/>
      </w:tblPr>
      <w:tblGrid>
        <w:gridCol w:w="3190"/>
        <w:gridCol w:w="3190"/>
        <w:gridCol w:w="3191"/>
      </w:tblGrid>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center" w:pos="1487"/>
                <w:tab w:val="left" w:pos="2715"/>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ab/>
              <w:t>Высшая</w:t>
            </w:r>
            <w:r>
              <w:rPr>
                <w:rFonts w:ascii="Times New Roman" w:hAnsi="Times New Roman" w:cs="Times New Roman"/>
                <w:sz w:val="24"/>
                <w:szCs w:val="24"/>
              </w:rPr>
              <w:tab/>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center" w:pos="1487"/>
                <w:tab w:val="left" w:pos="2715"/>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ab/>
              <w:t>Первая</w:t>
            </w:r>
            <w:r>
              <w:rPr>
                <w:rFonts w:ascii="Times New Roman" w:hAnsi="Times New Roman" w:cs="Times New Roman"/>
                <w:sz w:val="24"/>
                <w:szCs w:val="24"/>
              </w:rPr>
              <w:tab/>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58,3%</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Без категории</w:t>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Соответствие занимаемой должности</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w:t>
            </w:r>
          </w:p>
        </w:tc>
      </w:tr>
    </w:tbl>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 преподавателей (из 12 преподавателей)</w:t>
      </w:r>
    </w:p>
    <w:tbl>
      <w:tblPr>
        <w:tblStyle w:val="21"/>
        <w:tblW w:w="0" w:type="auto"/>
        <w:tblLook w:val="04A0"/>
      </w:tblPr>
      <w:tblGrid>
        <w:gridCol w:w="3190"/>
        <w:gridCol w:w="3190"/>
        <w:gridCol w:w="3191"/>
      </w:tblGrid>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5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41,7%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 6 до 10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 11 до 20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Свыше  20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16,6%</w:t>
            </w:r>
          </w:p>
        </w:tc>
      </w:tr>
    </w:tbl>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Возрастные категории преподавателей (из 12 преподавателей)</w:t>
      </w:r>
    </w:p>
    <w:tbl>
      <w:tblPr>
        <w:tblStyle w:val="21"/>
        <w:tblW w:w="0" w:type="auto"/>
        <w:tblLook w:val="04A0"/>
      </w:tblPr>
      <w:tblGrid>
        <w:gridCol w:w="3190"/>
        <w:gridCol w:w="3190"/>
        <w:gridCol w:w="3191"/>
      </w:tblGrid>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810"/>
              </w:tabs>
              <w:contextualSpacing/>
              <w:jc w:val="both"/>
              <w:rPr>
                <w:rFonts w:ascii="Times New Roman" w:hAnsi="Times New Roman" w:cs="Times New Roman"/>
                <w:sz w:val="24"/>
                <w:szCs w:val="24"/>
              </w:rPr>
            </w:pPr>
            <w:r>
              <w:rPr>
                <w:rFonts w:ascii="Times New Roman" w:hAnsi="Times New Roman" w:cs="Times New Roman"/>
                <w:sz w:val="24"/>
                <w:szCs w:val="24"/>
              </w:rPr>
              <w:t>20-30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30-40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41,7%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40-50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50-60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8,3%</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Больше 60</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8,3%</w:t>
            </w: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Кадровое обеспечение реализации программы основного общего образования</w:t>
      </w:r>
    </w:p>
    <w:tbl>
      <w:tblPr>
        <w:tblStyle w:val="21"/>
        <w:tblW w:w="9209" w:type="dxa"/>
        <w:tblLook w:val="04A0"/>
      </w:tblPr>
      <w:tblGrid>
        <w:gridCol w:w="1722"/>
        <w:gridCol w:w="2189"/>
        <w:gridCol w:w="1373"/>
        <w:gridCol w:w="2089"/>
        <w:gridCol w:w="2198"/>
      </w:tblGrid>
      <w:tr w:rsidR="00832CF5" w:rsidTr="00832CF5">
        <w:tc>
          <w:tcPr>
            <w:tcW w:w="1754"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2124"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Должностные обязанности</w:t>
            </w:r>
          </w:p>
        </w:tc>
        <w:tc>
          <w:tcPr>
            <w:tcW w:w="139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Кол-во работников в ОУ (требуется/          имеется</w:t>
            </w:r>
          </w:p>
        </w:tc>
        <w:tc>
          <w:tcPr>
            <w:tcW w:w="3934" w:type="dxa"/>
            <w:gridSpan w:val="2"/>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 w:val="left" w:pos="103"/>
              </w:tabs>
              <w:contextualSpacing/>
              <w:jc w:val="both"/>
              <w:rPr>
                <w:rFonts w:ascii="Times New Roman" w:hAnsi="Times New Roman" w:cs="Times New Roman"/>
                <w:sz w:val="24"/>
                <w:szCs w:val="24"/>
              </w:rPr>
            </w:pPr>
            <w:r>
              <w:rPr>
                <w:rFonts w:ascii="Times New Roman" w:hAnsi="Times New Roman" w:cs="Times New Roman"/>
                <w:sz w:val="24"/>
                <w:szCs w:val="24"/>
              </w:rPr>
              <w:tab/>
              <w:t>Уровень квалификации работников ОУ</w:t>
            </w:r>
          </w:p>
        </w:tc>
      </w:tr>
      <w:tr w:rsidR="00832CF5" w:rsidTr="00832CF5">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Требования к уровню квалификации </w:t>
            </w:r>
          </w:p>
          <w:p w:rsidR="00832CF5" w:rsidRDefault="00832CF5">
            <w:pPr>
              <w:tabs>
                <w:tab w:val="left" w:pos="0"/>
              </w:tabs>
              <w:contextualSpacing/>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Фактический</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Заведующий филиалом </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системную образовательную и административно- хозяйственную работу ОУ</w:t>
            </w:r>
          </w:p>
        </w:tc>
        <w:tc>
          <w:tcPr>
            <w:tcW w:w="1397"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06"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highlight w:val="yellow"/>
              </w:rPr>
            </w:pPr>
          </w:p>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организации</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руководителя</w:t>
            </w:r>
          </w:p>
        </w:tc>
        <w:tc>
          <w:tcPr>
            <w:tcW w:w="2124"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Координирует работу преподавателей, воспитателей, разработку учебно-методической и иной документации. </w:t>
            </w:r>
          </w:p>
          <w:p w:rsidR="00832CF5" w:rsidRDefault="00D76810">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совершенствовани</w:t>
            </w:r>
            <w:r w:rsidR="00832CF5">
              <w:rPr>
                <w:rFonts w:ascii="Times New Roman" w:hAnsi="Times New Roman" w:cs="Times New Roman"/>
                <w:sz w:val="24"/>
                <w:szCs w:val="24"/>
              </w:rPr>
              <w:t xml:space="preserve">е методов организации образовательного процесса. Осуществляет контроль за  качеством образовательного процесса  </w:t>
            </w:r>
          </w:p>
          <w:p w:rsidR="00832CF5" w:rsidRDefault="00832CF5">
            <w:pPr>
              <w:tabs>
                <w:tab w:val="left" w:pos="0"/>
              </w:tabs>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832CF5" w:rsidRDefault="00D76810" w:rsidP="00D76810">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2128" w:type="dxa"/>
            <w:tcBorders>
              <w:top w:val="single" w:sz="4" w:space="0" w:color="auto"/>
              <w:left w:val="single" w:sz="4" w:space="0" w:color="auto"/>
              <w:bottom w:val="single" w:sz="4" w:space="0" w:color="auto"/>
              <w:right w:val="single" w:sz="4" w:space="0" w:color="auto"/>
            </w:tcBorders>
          </w:tcPr>
          <w:p w:rsidR="00832CF5" w:rsidRDefault="00832CF5" w:rsidP="00D76810">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w:t>
            </w:r>
            <w:r w:rsidR="00D76810">
              <w:rPr>
                <w:rFonts w:ascii="Times New Roman" w:hAnsi="Times New Roman" w:cs="Times New Roman"/>
                <w:sz w:val="24"/>
                <w:szCs w:val="24"/>
              </w:rPr>
              <w:t>» и стаж работы на педагогическо</w:t>
            </w:r>
            <w:r>
              <w:rPr>
                <w:rFonts w:ascii="Times New Roman" w:hAnsi="Times New Roman" w:cs="Times New Roman"/>
                <w:sz w:val="24"/>
                <w:szCs w:val="24"/>
              </w:rPr>
              <w:t xml:space="preserve">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профессиональном образовании»,</w:t>
            </w:r>
          </w:p>
          <w:p w:rsidR="00832CF5" w:rsidRDefault="00832CF5">
            <w:pPr>
              <w:tabs>
                <w:tab w:val="left" w:pos="0"/>
              </w:tabs>
              <w:contextualSpacing/>
              <w:jc w:val="both"/>
              <w:rPr>
                <w:rFonts w:ascii="Times New Roman" w:hAnsi="Times New Roman" w:cs="Times New Roman"/>
                <w:sz w:val="24"/>
                <w:szCs w:val="24"/>
                <w:highlight w:val="yellow"/>
              </w:rPr>
            </w:pPr>
            <w:r>
              <w:rPr>
                <w:rFonts w:ascii="Times New Roman" w:hAnsi="Times New Roman" w:cs="Times New Roman"/>
                <w:sz w:val="24"/>
                <w:szCs w:val="24"/>
              </w:rPr>
              <w:t>«Менеджмент организации» ,«Менеджмент в образовательной организации»,</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12/12</w:t>
            </w:r>
          </w:p>
        </w:tc>
        <w:tc>
          <w:tcPr>
            <w:tcW w:w="212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 –  9 чел.,  среднее профессиональное образование-3 чел.</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w:t>
            </w:r>
          </w:p>
        </w:tc>
        <w:tc>
          <w:tcPr>
            <w:tcW w:w="1806"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w:t>
            </w:r>
          </w:p>
          <w:p w:rsidR="00832CF5" w:rsidRDefault="00832CF5">
            <w:pPr>
              <w:tabs>
                <w:tab w:val="left" w:pos="0"/>
              </w:tabs>
              <w:contextualSpacing/>
              <w:jc w:val="both"/>
              <w:rPr>
                <w:rFonts w:ascii="Times New Roman" w:hAnsi="Times New Roman" w:cs="Times New Roman"/>
                <w:sz w:val="24"/>
                <w:szCs w:val="24"/>
                <w:highlight w:val="yellow"/>
              </w:rPr>
            </w:pP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Педагог психолог</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профессиональну ю деятельность, направленную на сохранение психического, соматического и социального благополучия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Педагог- библиотекарь</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или среднее профессиональное образование по специальности «Библиотечно - информационная  деятельность»</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 xml:space="preserve">Средне-специальное  «Педагог профессионального образования» </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Воспитатель</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деятельность по воспитанию помощь в обучающимся  в учебной деятельности, содействует получению дополнительного образования через систему кружков и секций</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color w:val="333333"/>
                <w:sz w:val="24"/>
                <w:szCs w:val="24"/>
              </w:rPr>
              <w:t xml:space="preserve">Организует и координирует работу методических объединений  педагогических работников, оказывает им консультативную и практическую помощь по направлениям деятельности. Участвует в повышении квалификации  и переподготовки   работников по соответствующим направлениям </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  стаж работы по специальности не менее 2 лет </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w:t>
            </w:r>
          </w:p>
          <w:p w:rsidR="00832CF5" w:rsidRDefault="00832CF5">
            <w:pPr>
              <w:contextualSpacing/>
              <w:jc w:val="both"/>
              <w:rPr>
                <w:rFonts w:ascii="Times New Roman" w:hAnsi="Times New Roman" w:cs="Times New Roman"/>
                <w:sz w:val="24"/>
                <w:szCs w:val="24"/>
                <w:highlight w:val="red"/>
              </w:rPr>
            </w:pPr>
            <w:r>
              <w:rPr>
                <w:rFonts w:ascii="Times New Roman" w:hAnsi="Times New Roman" w:cs="Times New Roman"/>
                <w:sz w:val="24"/>
                <w:szCs w:val="24"/>
              </w:rPr>
              <w:t xml:space="preserve">переподготовка «Методическая деятельность в профессиональном образовании» </w:t>
            </w: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Деятельность педагогических работников регламентируется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критерии оценки;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содержание критерия;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показатели/индикаторы.</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оценке качества деятельности педагогических работников могут учитываться:</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востребованность услуг учителя (в том числе внеурочных) учениками и их родителями (законными представителями);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здоровьесберегающих;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участие в методической и научной работе;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распространение передового педагогического опыта;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повышение уровня профессионального мастерства;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руководство проектной деятельностью обучающихся;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взаимодействие со всеми участниками образовательных отношений.</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Преподаватели используют модульную систему повышения квалификации на базе </w:t>
      </w:r>
      <w:r>
        <w:rPr>
          <w:rFonts w:ascii="Times New Roman" w:hAnsi="Times New Roman" w:cs="Times New Roman"/>
          <w:sz w:val="24"/>
          <w:szCs w:val="24"/>
          <w:shd w:val="clear" w:color="auto" w:fill="FFFFFF"/>
        </w:rPr>
        <w:t xml:space="preserve">ИПКиППРО ОГПУ,  ГАПОУ «Педагогический колледж» г. Бузулука, </w:t>
      </w:r>
      <w:r>
        <w:rPr>
          <w:rFonts w:ascii="Times New Roman" w:hAnsi="Times New Roman" w:cs="Times New Roman"/>
          <w:i/>
          <w:iCs/>
          <w:sz w:val="24"/>
          <w:szCs w:val="24"/>
          <w:shd w:val="clear" w:color="auto" w:fill="FFFFFF"/>
        </w:rPr>
        <w:t> ОГУ</w:t>
      </w:r>
      <w:r>
        <w:rPr>
          <w:rFonts w:ascii="Times New Roman" w:hAnsi="Times New Roman" w:cs="Times New Roman"/>
          <w:sz w:val="24"/>
          <w:szCs w:val="24"/>
        </w:rPr>
        <w:t xml:space="preserve">  дистанционные формы повышения квалификации</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Численность педагогических и административно – хозяйственных работников, прошедших повышение квалификации по применению в образовательном процессе ФГОС основного общего образования составляет  5 человек (16.6 %). Численность педагогических и административно – хозяйственных работников, прошедших за последние 5 лет повышение квалификации либо профессиональную переподготовку по профилю педагогической деятельности   составляет 26 человек /87 %. Директор ГАПОУ «ТПТ», заместители директора по учебно–воспитательной работе, и по воспитательной работе, по учебной работе имеют профессиональную переподготовку на базе ФГБОУ ВО «ОГПУ», ЧОУДПО  «Академия бизнеса и управления системами», Учреждение дополнительного профессионального образования «Учебно-методический центр Федерации организаций профсоюзов Оренбургской области»   по образовательным программам «Менеджмент в организации», «Менеджмент в профессиональном образовании», «Менеджмент организации».</w:t>
      </w: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pPr>
    </w:p>
    <w:p w:rsidR="005153EB" w:rsidRDefault="005153EB" w:rsidP="00832CF5">
      <w:pPr>
        <w:spacing w:after="0" w:line="240" w:lineRule="auto"/>
        <w:contextualSpacing/>
        <w:jc w:val="both"/>
        <w:rPr>
          <w:rFonts w:ascii="Times New Roman" w:hAnsi="Times New Roman" w:cs="Times New Roman"/>
          <w:b/>
          <w:sz w:val="24"/>
          <w:szCs w:val="24"/>
        </w:rPr>
        <w:sectPr w:rsidR="005153EB" w:rsidSect="00F32D55">
          <w:type w:val="continuous"/>
          <w:pgSz w:w="11906" w:h="16838"/>
          <w:pgMar w:top="1134" w:right="850" w:bottom="1134" w:left="1701" w:header="708" w:footer="708" w:gutter="0"/>
          <w:cols w:space="708"/>
          <w:docGrid w:linePitch="360"/>
        </w:sectPr>
      </w:pPr>
    </w:p>
    <w:p w:rsidR="00832CF5" w:rsidRDefault="00832CF5" w:rsidP="00832CF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Кадровое обеспечение образовательной деятельности</w:t>
      </w:r>
      <w:r w:rsidR="005153EB">
        <w:rPr>
          <w:rFonts w:ascii="Times New Roman" w:hAnsi="Times New Roman" w:cs="Times New Roman"/>
          <w:b/>
          <w:sz w:val="24"/>
          <w:szCs w:val="24"/>
        </w:rPr>
        <w:t xml:space="preserve"> </w:t>
      </w:r>
      <w:r>
        <w:rPr>
          <w:rFonts w:ascii="Times New Roman" w:hAnsi="Times New Roman" w:cs="Times New Roman"/>
          <w:b/>
          <w:sz w:val="24"/>
          <w:szCs w:val="24"/>
        </w:rPr>
        <w:t>филиал</w:t>
      </w:r>
      <w:r w:rsidR="005153EB">
        <w:rPr>
          <w:rFonts w:ascii="Times New Roman" w:hAnsi="Times New Roman" w:cs="Times New Roman"/>
          <w:b/>
          <w:sz w:val="24"/>
          <w:szCs w:val="24"/>
        </w:rPr>
        <w:t>а</w:t>
      </w:r>
      <w:r>
        <w:rPr>
          <w:rFonts w:ascii="Times New Roman" w:hAnsi="Times New Roman" w:cs="Times New Roman"/>
          <w:b/>
          <w:sz w:val="24"/>
          <w:szCs w:val="24"/>
        </w:rPr>
        <w:t xml:space="preserve"> ГАПОУ «Ташлинский политехнический техникум» п.Первомайский</w:t>
      </w:r>
    </w:p>
    <w:p w:rsidR="00832CF5" w:rsidRDefault="00832CF5" w:rsidP="00832CF5">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(по состоянию на 01.06.2020г).</w:t>
      </w:r>
    </w:p>
    <w:tbl>
      <w:tblPr>
        <w:tblStyle w:val="21"/>
        <w:tblW w:w="5600" w:type="pct"/>
        <w:tblInd w:w="-885" w:type="dxa"/>
        <w:tblLook w:val="04A0"/>
      </w:tblPr>
      <w:tblGrid>
        <w:gridCol w:w="457"/>
        <w:gridCol w:w="2199"/>
        <w:gridCol w:w="636"/>
        <w:gridCol w:w="3497"/>
        <w:gridCol w:w="2501"/>
        <w:gridCol w:w="1845"/>
        <w:gridCol w:w="5425"/>
      </w:tblGrid>
      <w:tr w:rsidR="00832CF5" w:rsidTr="00212339">
        <w:trPr>
          <w:cantSplit/>
          <w:trHeight w:val="1244"/>
        </w:trPr>
        <w:tc>
          <w:tcPr>
            <w:tcW w:w="13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664"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832CF5" w:rsidRDefault="00832CF5">
            <w:pPr>
              <w:ind w:right="113"/>
              <w:contextualSpacing/>
              <w:jc w:val="both"/>
              <w:rPr>
                <w:rFonts w:ascii="Times New Roman" w:hAnsi="Times New Roman" w:cs="Times New Roman"/>
                <w:sz w:val="24"/>
                <w:szCs w:val="24"/>
              </w:rPr>
            </w:pPr>
            <w:r>
              <w:rPr>
                <w:rFonts w:ascii="Times New Roman" w:hAnsi="Times New Roman" w:cs="Times New Roman"/>
                <w:sz w:val="24"/>
                <w:szCs w:val="24"/>
              </w:rPr>
              <w:t>Пед. стаж</w:t>
            </w:r>
          </w:p>
        </w:tc>
        <w:tc>
          <w:tcPr>
            <w:tcW w:w="1056"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Образование (что и когда закончил, специальность по диплому)</w:t>
            </w: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Квалиф. категория</w:t>
            </w: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Повышение квалификации</w:t>
            </w:r>
          </w:p>
        </w:tc>
      </w:tr>
      <w:tr w:rsidR="00832CF5" w:rsidTr="00832CF5">
        <w:tc>
          <w:tcPr>
            <w:tcW w:w="5000" w:type="pct"/>
            <w:gridSpan w:val="7"/>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212339">
        <w:tc>
          <w:tcPr>
            <w:tcW w:w="13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Аубекиров</w:t>
            </w:r>
            <w:r w:rsidR="005153EB">
              <w:rPr>
                <w:rFonts w:ascii="Times New Roman" w:hAnsi="Times New Roman" w:cs="Times New Roman"/>
                <w:sz w:val="24"/>
                <w:szCs w:val="24"/>
              </w:rPr>
              <w:t xml:space="preserve"> </w:t>
            </w:r>
            <w:r>
              <w:rPr>
                <w:rFonts w:ascii="Times New Roman" w:hAnsi="Times New Roman" w:cs="Times New Roman"/>
                <w:sz w:val="24"/>
                <w:szCs w:val="24"/>
              </w:rPr>
              <w:t>Муханбет</w:t>
            </w:r>
            <w:r w:rsidR="005153EB">
              <w:rPr>
                <w:rFonts w:ascii="Times New Roman" w:hAnsi="Times New Roman" w:cs="Times New Roman"/>
                <w:sz w:val="24"/>
                <w:szCs w:val="24"/>
              </w:rPr>
              <w:t xml:space="preserve"> </w:t>
            </w:r>
            <w:r>
              <w:rPr>
                <w:rFonts w:ascii="Times New Roman" w:hAnsi="Times New Roman" w:cs="Times New Roman"/>
                <w:sz w:val="24"/>
                <w:szCs w:val="24"/>
              </w:rPr>
              <w:t>Комзаевич</w:t>
            </w:r>
          </w:p>
        </w:tc>
        <w:tc>
          <w:tcPr>
            <w:tcW w:w="19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056"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2007г., высшее, ФГОУ ВПО «Оренбургский государственный аграрный университет», инженер.</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профессиональная переподготовка ГАПОУ «Педагогический колледж» г. Бузулук; по программе  «Педагог профессионального образования» квалификация «Преподаватель», </w:t>
            </w: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Заведующий филиалом</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нет</w:t>
            </w:r>
          </w:p>
        </w:tc>
        <w:tc>
          <w:tcPr>
            <w:tcW w:w="1637"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212339">
        <w:tc>
          <w:tcPr>
            <w:tcW w:w="138"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664"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Патрина Олеся Анатольевна</w:t>
            </w:r>
          </w:p>
        </w:tc>
        <w:tc>
          <w:tcPr>
            <w:tcW w:w="192"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1056"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2009 г., высшее, Негосударственное образовательное учреждение высшего профессионального образования «Московский институт предпринимательства и права» 2000 г., средне-специальное, Бузулукский колледж промышленности и транспорта. Специальность: преподавание труда. Квалификация: учитель труда и черчения. </w:t>
            </w: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учебной работе</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нет</w:t>
            </w: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Научно-Производтвенном</w:t>
            </w:r>
            <w:r w:rsidR="005153EB">
              <w:rPr>
                <w:rFonts w:ascii="Times New Roman" w:hAnsi="Times New Roman" w:cs="Times New Roman"/>
                <w:sz w:val="24"/>
                <w:szCs w:val="24"/>
              </w:rPr>
              <w:t xml:space="preserve"> </w:t>
            </w:r>
            <w:r>
              <w:rPr>
                <w:rFonts w:ascii="Times New Roman" w:hAnsi="Times New Roman" w:cs="Times New Roman"/>
                <w:sz w:val="24"/>
                <w:szCs w:val="24"/>
              </w:rPr>
              <w:t>Объединении</w:t>
            </w:r>
            <w:r w:rsidR="005153EB">
              <w:rPr>
                <w:rFonts w:ascii="Times New Roman" w:hAnsi="Times New Roman" w:cs="Times New Roman"/>
                <w:sz w:val="24"/>
                <w:szCs w:val="24"/>
              </w:rPr>
              <w:t xml:space="preserve"> </w:t>
            </w:r>
            <w:r>
              <w:rPr>
                <w:rFonts w:ascii="Times New Roman" w:hAnsi="Times New Roman" w:cs="Times New Roman"/>
                <w:sz w:val="24"/>
                <w:szCs w:val="24"/>
              </w:rPr>
              <w:t xml:space="preserve">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w:t>
            </w:r>
          </w:p>
        </w:tc>
      </w:tr>
      <w:tr w:rsidR="00832CF5" w:rsidTr="00212339">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основы экономики, основы экономики, менеджмента и маркетинга</w:t>
            </w:r>
          </w:p>
        </w:tc>
        <w:tc>
          <w:tcPr>
            <w:tcW w:w="557"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ФГБОУ ВО «Самарский государственный технический университет» по направлению: «Содержание и методика преподавания курса финансовой грамотности различным категориям обучающихся», </w:t>
            </w:r>
          </w:p>
        </w:tc>
      </w:tr>
      <w:tr w:rsidR="00832CF5" w:rsidTr="00212339">
        <w:tc>
          <w:tcPr>
            <w:tcW w:w="138"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664"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Попкова Татьяна Алексеевна</w:t>
            </w:r>
          </w:p>
        </w:tc>
        <w:tc>
          <w:tcPr>
            <w:tcW w:w="192"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1056"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2013г., среднее профессиональное ГБОУ СПО «Бугурусланский нефтяной колледж»,  квалификация: техник, по специальности: Программное обеспечение вычислительной техники и автоматизированных систем.</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 г,, Профессиональная переподготовка ГАПОУ «Педагогический колледж» г. Бузулук; по программе  «Педагог профессионального образования» квалификация «Преподаватель»,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Профессиональная переподготовка, ООО «Центр инновационного образования и воспитания» по программе «Цифровая грамотность педагогических работника» для осуществления профессиональной деятельности в сфере образования в качестве цифрового куратора.</w:t>
            </w: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Заместитель заведующего по УВР, </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27.06.2023</w:t>
            </w: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2018г. ФГБОУ ВО ОГПУ «Инклюзивное образование в системе среднего профессионального образования. Специфика педагогической деятельности»,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2019г., ФГБОУ ВО ОГПУ, Курсы повышения квалификации заместителей руководителей профессиональных общеобразовательных организаций «Управление профессиональной образовательной организацией в современных условиях»,</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ООО «Центр инновационного образования и воспитания» по программе «Основы обеспечения информационной безопасности детей», 2020г., ООО «Центр инновационного образования и воспитания» по программе «Обработка персональных данных в образовательных организациях»</w:t>
            </w:r>
          </w:p>
        </w:tc>
      </w:tr>
      <w:tr w:rsidR="00832CF5" w:rsidTr="00212339">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557"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ФГБОУ ДПО «Государственная академия промышленного менеджмента имени Н.П. Пастухова» (Академия Пастухова) по практико-ориентированной модульной дополнительной профессиональной программе повышения квалификации педагогических работников ПОО в целях формирования у них компетенций по разработке учебных модулей и модулей повышения квалификации и переподготовки рабочих и служащих, 2020г., Научно-Производственном Объединении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ООО «Центр инновационного образования и воспитания» по программе «Методология и технологии дистанционного обучения в образовательной организации»,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ФГБОУ ДПО «Государственная академия промышленного менеджмента имени Н.П. Пастухова» (Академия Пастухова) по программе «Школа тренеров» </w:t>
            </w:r>
          </w:p>
        </w:tc>
      </w:tr>
      <w:tr w:rsidR="00832CF5" w:rsidTr="00212339">
        <w:tc>
          <w:tcPr>
            <w:tcW w:w="138"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664"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Мамедова Надежда Владимировна</w:t>
            </w:r>
          </w:p>
        </w:tc>
        <w:tc>
          <w:tcPr>
            <w:tcW w:w="192"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17,7</w:t>
            </w:r>
          </w:p>
        </w:tc>
        <w:tc>
          <w:tcPr>
            <w:tcW w:w="1056"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2007г, высшее, ГОУ ВПО «Московский государственный университет экономики, статистики и информатики», юрист,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 ГАПОУ «Педколледж»  г. Бугуруслан;</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«Методическое сопровождение при составлении комплекта оценочных средств и УМК»</w:t>
            </w: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нет</w:t>
            </w:r>
          </w:p>
        </w:tc>
        <w:tc>
          <w:tcPr>
            <w:tcW w:w="1637"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212339">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информатики и ИКТ</w:t>
            </w:r>
          </w:p>
        </w:tc>
        <w:tc>
          <w:tcPr>
            <w:tcW w:w="557"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Академия Worldskills, по стандартам Worldskills в компетенции «Графический дизайн» (право участия в оценке демонстрационного экзамена),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Научно-ПроизводтвенномОбъединенииПрофЭкспортСофт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w:t>
            </w:r>
          </w:p>
        </w:tc>
      </w:tr>
      <w:tr w:rsidR="00212339" w:rsidTr="00212339">
        <w:tc>
          <w:tcPr>
            <w:tcW w:w="138" w:type="pct"/>
            <w:tcBorders>
              <w:top w:val="single" w:sz="4" w:space="0" w:color="auto"/>
              <w:left w:val="single" w:sz="4" w:space="0" w:color="auto"/>
              <w:bottom w:val="single" w:sz="4" w:space="0" w:color="auto"/>
              <w:right w:val="single" w:sz="4" w:space="0" w:color="auto"/>
            </w:tcBorders>
            <w:hideMark/>
          </w:tcPr>
          <w:p w:rsidR="00212339" w:rsidRDefault="00212339">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664" w:type="pct"/>
            <w:tcBorders>
              <w:top w:val="single" w:sz="4" w:space="0" w:color="auto"/>
              <w:left w:val="single" w:sz="4" w:space="0" w:color="auto"/>
              <w:bottom w:val="single" w:sz="4" w:space="0" w:color="auto"/>
              <w:right w:val="single" w:sz="4" w:space="0" w:color="auto"/>
            </w:tcBorders>
            <w:hideMark/>
          </w:tcPr>
          <w:p w:rsidR="00212339" w:rsidRDefault="00212339">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Двоеглазова Ирина Юрьевна</w:t>
            </w:r>
          </w:p>
        </w:tc>
        <w:tc>
          <w:tcPr>
            <w:tcW w:w="192" w:type="pct"/>
            <w:tcBorders>
              <w:top w:val="single" w:sz="4" w:space="0" w:color="auto"/>
              <w:left w:val="single" w:sz="4" w:space="0" w:color="auto"/>
              <w:bottom w:val="single" w:sz="4" w:space="0" w:color="auto"/>
              <w:right w:val="single" w:sz="4" w:space="0" w:color="auto"/>
            </w:tcBorders>
            <w:hideMark/>
          </w:tcPr>
          <w:p w:rsidR="00212339" w:rsidRDefault="00212339">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8</w:t>
            </w:r>
          </w:p>
        </w:tc>
        <w:tc>
          <w:tcPr>
            <w:tcW w:w="1056" w:type="pct"/>
            <w:tcBorders>
              <w:top w:val="single" w:sz="4" w:space="0" w:color="auto"/>
              <w:left w:val="single" w:sz="4" w:space="0" w:color="auto"/>
              <w:bottom w:val="single" w:sz="4" w:space="0" w:color="auto"/>
              <w:right w:val="single" w:sz="4" w:space="0" w:color="auto"/>
            </w:tcBorders>
            <w:hideMark/>
          </w:tcPr>
          <w:p w:rsidR="00212339" w:rsidRDefault="00212339">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2012, высшее, ФГБОУ ВПО "Оренбургский государственный педагогический университет", учитель русского языка и литературы</w:t>
            </w:r>
          </w:p>
        </w:tc>
        <w:tc>
          <w:tcPr>
            <w:tcW w:w="755" w:type="pct"/>
            <w:tcBorders>
              <w:top w:val="single" w:sz="4" w:space="0" w:color="auto"/>
              <w:left w:val="single" w:sz="4" w:space="0" w:color="auto"/>
              <w:bottom w:val="single" w:sz="4" w:space="0" w:color="auto"/>
              <w:right w:val="single" w:sz="4" w:space="0" w:color="auto"/>
            </w:tcBorders>
            <w:hideMark/>
          </w:tcPr>
          <w:p w:rsidR="00212339" w:rsidRDefault="00212339">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русского языка и литературы</w:t>
            </w:r>
          </w:p>
        </w:tc>
        <w:tc>
          <w:tcPr>
            <w:tcW w:w="557" w:type="pct"/>
            <w:tcBorders>
              <w:top w:val="single" w:sz="4" w:space="0" w:color="auto"/>
              <w:left w:val="single" w:sz="4" w:space="0" w:color="auto"/>
              <w:bottom w:val="single" w:sz="4" w:space="0" w:color="auto"/>
              <w:right w:val="single" w:sz="4" w:space="0" w:color="auto"/>
            </w:tcBorders>
            <w:hideMark/>
          </w:tcPr>
          <w:p w:rsidR="00212339" w:rsidRDefault="00212339">
            <w:pPr>
              <w:contextualSpacing/>
              <w:jc w:val="both"/>
              <w:rPr>
                <w:rFonts w:ascii="Times New Roman" w:hAnsi="Times New Roman" w:cs="Times New Roman"/>
                <w:sz w:val="24"/>
                <w:szCs w:val="24"/>
              </w:rPr>
            </w:pPr>
            <w:r>
              <w:rPr>
                <w:rFonts w:ascii="Times New Roman" w:hAnsi="Times New Roman" w:cs="Times New Roman"/>
                <w:sz w:val="24"/>
                <w:szCs w:val="24"/>
              </w:rPr>
              <w:t>Первая до 11.05.2022</w:t>
            </w:r>
          </w:p>
        </w:tc>
        <w:tc>
          <w:tcPr>
            <w:tcW w:w="1637" w:type="pct"/>
            <w:tcBorders>
              <w:top w:val="single" w:sz="4" w:space="0" w:color="auto"/>
              <w:left w:val="single" w:sz="4" w:space="0" w:color="auto"/>
              <w:bottom w:val="single" w:sz="4" w:space="0" w:color="auto"/>
              <w:right w:val="single" w:sz="4" w:space="0" w:color="auto"/>
            </w:tcBorders>
          </w:tcPr>
          <w:p w:rsidR="00212339" w:rsidRDefault="00212339">
            <w:pPr>
              <w:contextualSpacing/>
              <w:jc w:val="both"/>
              <w:rPr>
                <w:rFonts w:ascii="Times New Roman" w:hAnsi="Times New Roman" w:cs="Times New Roman"/>
                <w:sz w:val="24"/>
                <w:szCs w:val="24"/>
              </w:rPr>
            </w:pPr>
          </w:p>
        </w:tc>
      </w:tr>
      <w:tr w:rsidR="00832CF5" w:rsidTr="00212339">
        <w:tc>
          <w:tcPr>
            <w:tcW w:w="13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664"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Тлеупова Альмира Баймуратовна</w:t>
            </w:r>
          </w:p>
        </w:tc>
        <w:tc>
          <w:tcPr>
            <w:tcW w:w="19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056"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высшее,  ФГБОУ «Оренбургский государственный педагогический университет», Учитель математики. 2019г., профессиональная переподготовка ООО «Инфоурок» по программе «Физика: теория и методика преподавания в образовательной организации»</w:t>
            </w: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математики, физики</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11.05.2025</w:t>
            </w: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ФГБОУ ВО ОГПУ г.Оренбург, по программе ФГОС СПО в предметной области «Математика и информатика»</w:t>
            </w:r>
          </w:p>
        </w:tc>
      </w:tr>
      <w:tr w:rsidR="00832CF5" w:rsidTr="00212339">
        <w:tc>
          <w:tcPr>
            <w:tcW w:w="13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664"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Ковешников Олег Сергеевич</w:t>
            </w:r>
          </w:p>
        </w:tc>
        <w:tc>
          <w:tcPr>
            <w:tcW w:w="192"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056"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высшее, Оренбургский государственный педагогический университет, учитель истории , специализация: граждановедение.</w:t>
            </w: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истории, обществознания</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Высшая до 11.05.2025</w:t>
            </w: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2018г., ФГБОУ ВО «Оренбургский государственный университет»</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«Инклюзивное образование в системе среднего профессионального образования. Специфика педагогической деятельности», 2019г., «Тенденция развития школьного обществоведческого образования в контексте приоритетов государственной политики», 2019г., «Содержание и методика преподавания курса финансовой грамотности различным категориям обучающихся».</w:t>
            </w:r>
          </w:p>
        </w:tc>
      </w:tr>
      <w:tr w:rsidR="00832CF5" w:rsidTr="00212339">
        <w:tc>
          <w:tcPr>
            <w:tcW w:w="13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664"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Жеменькеева Вера Викторовна</w:t>
            </w:r>
          </w:p>
        </w:tc>
        <w:tc>
          <w:tcPr>
            <w:tcW w:w="192"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056"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2011г., высшее, ФГБОУ ВПО «Оренбургский государственный педагогический университет»,</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учитель географии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2018г., профессиональная переподготовка «Оренбургский государственный педагогический университет» по дополнительной профессиональной программе «Иностранный язык», 2020г., Профессиональная переподготовка ООО «Инфоурок» по программе «Биология и химия: теория и методика преподавания в образовательной организации» квалификация учитель биологии и химии.                    </w:t>
            </w: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английского языка, биологии</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28.11.2023</w:t>
            </w: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2017г., «Разработка урока иностранного языка по технологии активных методов обучения в условиях внедрения ФРОС», квалификации «Технология активных методов обучения и модерации - современная образовательная технология новых ФГОС», 2020г., Научно-Производтвенном Объединении ПрофЭкспортСофт «Цифровая трансформация образования. Современные инструменты дистационного образования. Использование новейших информационных технологий в образовательном процессе»</w:t>
            </w:r>
          </w:p>
        </w:tc>
      </w:tr>
      <w:tr w:rsidR="00832CF5" w:rsidTr="00212339">
        <w:tc>
          <w:tcPr>
            <w:tcW w:w="13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664"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Жубаньязов Марат Ермекович</w:t>
            </w:r>
          </w:p>
        </w:tc>
        <w:tc>
          <w:tcPr>
            <w:tcW w:w="192"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056"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высшее, Самарский педагогический социально-гуманитарный университет, специальность: Педагогическая деятельность физическая культура и спорт,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2013г., среднее-профессиональное ГБОУ СПО «Педагогический колледж» г. Бузулук, специальность: учитель начальных классов, квалификация: учитель начальных классов с </w:t>
            </w:r>
            <w:r w:rsidR="005153EB">
              <w:rPr>
                <w:rFonts w:ascii="Times New Roman" w:hAnsi="Times New Roman" w:cs="Times New Roman"/>
                <w:sz w:val="24"/>
                <w:szCs w:val="24"/>
              </w:rPr>
              <w:t>дополнительной подготовкой в об</w:t>
            </w:r>
            <w:r>
              <w:rPr>
                <w:rFonts w:ascii="Times New Roman" w:hAnsi="Times New Roman" w:cs="Times New Roman"/>
                <w:sz w:val="24"/>
                <w:szCs w:val="24"/>
              </w:rPr>
              <w:t>л</w:t>
            </w:r>
            <w:r w:rsidR="005153EB">
              <w:rPr>
                <w:rFonts w:ascii="Times New Roman" w:hAnsi="Times New Roman" w:cs="Times New Roman"/>
                <w:sz w:val="24"/>
                <w:szCs w:val="24"/>
              </w:rPr>
              <w:t>а</w:t>
            </w:r>
            <w:r>
              <w:rPr>
                <w:rFonts w:ascii="Times New Roman" w:hAnsi="Times New Roman" w:cs="Times New Roman"/>
                <w:sz w:val="24"/>
                <w:szCs w:val="24"/>
              </w:rPr>
              <w:t>сти физической культуры.</w:t>
            </w: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физической культуры, ОБЖ, БЖД</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Высшая до 25.06.2025</w:t>
            </w: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2015г., ГАПОУ «Педагогический колледж» г. Бузулука по дополнительной профессиональной программе «Организация обучения детей с ограниченными возможностями здоровья в соответствии с ФГОС»,                                      2018г.,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 </w:t>
            </w:r>
          </w:p>
        </w:tc>
      </w:tr>
      <w:tr w:rsidR="00832CF5" w:rsidTr="00212339">
        <w:tc>
          <w:tcPr>
            <w:tcW w:w="13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664"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Коленков Виктор Иванович</w:t>
            </w:r>
          </w:p>
        </w:tc>
        <w:tc>
          <w:tcPr>
            <w:tcW w:w="19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33</w:t>
            </w:r>
          </w:p>
        </w:tc>
        <w:tc>
          <w:tcPr>
            <w:tcW w:w="1056"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1975г., средне-техническое, совхоз-техникум Оренбургский, техник-механик</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 ГАПОУ «Педколледж» г. Бугуруслан</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по программе «Профессиональное обучение» право на ведение профессиональной деятельности в сфере  в области «Образование и педагогические науки»</w:t>
            </w: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28.11.2023</w:t>
            </w: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ГАПОУ «ТПТ» с. Ташла Оренбургской области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Свидетельство по профессии: электросварщик ручной сварки. Квалификация: электросварщик ручной сварки 4 разряда.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2018г., ГБПОУ Республики Мордовия «Кемлянский аграрный колледж» По программе «Практика и методика подготовки кадров по профессиям «Автомеханик», «Специалист по обслуживанию  и ремонту автомобильных двигателей» с учетом стандарта Ворлдскиллс Россия по компетенции »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«Ремонт и обслуживание легковых автомобилей» </w:t>
            </w:r>
          </w:p>
        </w:tc>
      </w:tr>
      <w:tr w:rsidR="00832CF5" w:rsidTr="00212339">
        <w:tc>
          <w:tcPr>
            <w:tcW w:w="13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664"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Семёнов Геннадий Васильевич</w:t>
            </w:r>
          </w:p>
        </w:tc>
        <w:tc>
          <w:tcPr>
            <w:tcW w:w="19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13,5</w:t>
            </w:r>
          </w:p>
        </w:tc>
        <w:tc>
          <w:tcPr>
            <w:tcW w:w="1056"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1984г., среднее профессиональное, Погроминский сельскохозяйственный техникум, техник-механик</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ГАПОУ «Педагогический колледж» г. Бугуруслана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Направление подготовки «Образование и педагогические науки»</w:t>
            </w: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25.06.2025</w:t>
            </w: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ГАПОУ «ТПТ» с. Ташла Оренбургской области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Свидетельство по профессии: электросварщик ручной сварки. Квалификация: электросварщик ручной сварки 4 разряда.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Академия Worldskills курс повышения квалификации по стандартам Worldskills в компетенции «Ремонт и обслуживание легковых автомобилей» (право участия в оценке демонстрационного экзамена) </w:t>
            </w:r>
          </w:p>
        </w:tc>
      </w:tr>
      <w:tr w:rsidR="00832CF5" w:rsidTr="00212339">
        <w:tc>
          <w:tcPr>
            <w:tcW w:w="138"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664"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Никифорова Анастасия Николаевна</w:t>
            </w:r>
          </w:p>
        </w:tc>
        <w:tc>
          <w:tcPr>
            <w:tcW w:w="19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1056"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2010г, высшее, ФГОУВПО «Оренбургский государственный аграрный университет» специальность:  Технология  производства и переработки сельскохозяйственной продукции. Квалификация: технолог сельскохозяйственного производства.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профессиональная переподготовка ГАПОУ «Педколледж»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г. Бузулук;</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«Педагог профессионального образования» квалификация преподаватель</w:t>
            </w:r>
          </w:p>
          <w:p w:rsidR="00832CF5" w:rsidRDefault="00832CF5">
            <w:pPr>
              <w:contextualSpacing/>
              <w:jc w:val="both"/>
              <w:rPr>
                <w:rFonts w:ascii="Times New Roman" w:hAnsi="Times New Roman" w:cs="Times New Roman"/>
                <w:sz w:val="24"/>
                <w:szCs w:val="24"/>
              </w:rPr>
            </w:pPr>
          </w:p>
        </w:tc>
        <w:tc>
          <w:tcPr>
            <w:tcW w:w="75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Преподаватель </w:t>
            </w:r>
          </w:p>
        </w:tc>
        <w:tc>
          <w:tcPr>
            <w:tcW w:w="55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25.06.2025</w:t>
            </w:r>
          </w:p>
        </w:tc>
        <w:tc>
          <w:tcPr>
            <w:tcW w:w="163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2017г., ГАПОУ «ТПТ»  с. Ташла Оренбургской области свидетельство   присвоена квалификация Повар 4 разряда. 2019г.,     «Практика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«Поварское дело»»,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2019г.,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w:t>
            </w:r>
          </w:p>
        </w:tc>
      </w:tr>
    </w:tbl>
    <w:p w:rsidR="005153EB" w:rsidRDefault="005153EB" w:rsidP="00832CF5">
      <w:pPr>
        <w:spacing w:after="0" w:line="240" w:lineRule="auto"/>
        <w:contextualSpacing/>
        <w:jc w:val="both"/>
        <w:rPr>
          <w:rFonts w:ascii="Times New Roman" w:hAnsi="Times New Roman" w:cs="Times New Roman"/>
          <w:sz w:val="24"/>
          <w:szCs w:val="24"/>
        </w:rPr>
        <w:sectPr w:rsidR="005153EB" w:rsidSect="005153EB">
          <w:type w:val="continuous"/>
          <w:pgSz w:w="16838" w:h="11906" w:orient="landscape"/>
          <w:pgMar w:top="851" w:right="1134" w:bottom="1701" w:left="1134" w:header="709" w:footer="709" w:gutter="0"/>
          <w:cols w:space="708"/>
          <w:docGrid w:linePitch="360"/>
        </w:sectPr>
      </w:pPr>
    </w:p>
    <w:p w:rsidR="00832CF5" w:rsidRDefault="00832CF5" w:rsidP="00832CF5">
      <w:pPr>
        <w:spacing w:after="0" w:line="240" w:lineRule="auto"/>
        <w:contextualSpacing/>
        <w:jc w:val="both"/>
        <w:rPr>
          <w:rFonts w:ascii="Times New Roman" w:hAnsi="Times New Roman" w:cs="Times New Roman"/>
          <w:sz w:val="24"/>
          <w:szCs w:val="24"/>
        </w:rPr>
      </w:pP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сформированность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обеспечивать условия для успешной деятельности, позитивной мотивации, а также самомотивирования</w:t>
      </w:r>
      <w:r w:rsidR="005153EB">
        <w:rPr>
          <w:rFonts w:ascii="Times New Roman" w:hAnsi="Times New Roman" w:cs="Times New Roman"/>
          <w:sz w:val="24"/>
          <w:szCs w:val="24"/>
        </w:rPr>
        <w:t xml:space="preserve"> </w:t>
      </w:r>
      <w:r>
        <w:rPr>
          <w:rFonts w:ascii="Times New Roman" w:hAnsi="Times New Roman" w:cs="Times New Roman"/>
          <w:sz w:val="24"/>
          <w:szCs w:val="24"/>
        </w:rPr>
        <w:t xml:space="preserve">обучающихся;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организовывать и сопровождать учебно-исследовательскую и проектную деятельность обучающихся, выполнение ими индивидуального проекта;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внутритехникумовского мониторинга, осуществление комплексной оценки способности обучающихся решать учебно-практические и учебно-познавательные задачи;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интерпретировать  результаты  достижений  обучающихся;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использовать возможности ИКТ, работать с текстовыми редакторами, электронными таблицами, электронной почтой и браузерами, мультимедийным оборудованием.  </w:t>
      </w:r>
    </w:p>
    <w:p w:rsidR="00832CF5" w:rsidRDefault="00832CF5" w:rsidP="00832CF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Формами повышения квалификации могут быть:</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обеспечение</w:t>
      </w:r>
      <w:r>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освоение</w:t>
      </w:r>
      <w:r>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овладение</w:t>
      </w:r>
      <w:r>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этом могут быть использованы мероприятия: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семинары, посвященные содержанию и ключевым особенностям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заседания методических объединений учителей по проблемам введения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Подведение итогов и обсуждение результатов мероприятий могут осуществляется в разных формах: на совещаниях при директоре, заседаниях  педагогического и методического советов, решениях педагогического совета, презентациях, приказах, инструкциях, рекомендациях, резолюциях и т. д.</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114"/>
      <w:bookmarkEnd w:id="115"/>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Учет специфики возрастного психофизического развития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Планируется проведение мониторинга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групп,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основным направлениям психолого-педагогического сопровождения обучающихся относятся: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сохранение и укрепление психического здоровья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ценности здоровья и безопасного образа жизни;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развитие экологической культуры;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дифференциация и индивидуализация обучения;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мониторинг возможностей и способностей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выявление и поддержку одаренных обучающихся, поддержку обучающихся с особыми образовательными потребностями;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психолого-педагогическая поддержка участников олимпиадного движения;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обеспечение осознанного и ответственного выбора дальнейшей профессиональной сферы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коммуникативных навыков в разновозрастной среде и среде сверстников;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поддержка объединений обучающихся, студенческого самоуправления.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Важной составляющей деятельности техникума является психолого-педагогическое сопровождение преподавателей.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группы, на уровне техникума.</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обучающихся, их родителей (законных представителей), педагогов.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Основными формами психолого-педагогического сопровождения выступают: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диагностика, направленная на определение особенностей статуса обучающегося, которая может проводиться на этапе перехода обучающегося на уровень среднего общего образования и в конце каждого учебного года;</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профилактика, экспертиза, развивающая работа, просвещение, коррекционная работа, осуществляемая в течение всего учебного времени.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6" w:name="_Toc453968220"/>
      <w:bookmarkStart w:id="117" w:name="_Toc435412745"/>
      <w:r>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116"/>
      <w:bookmarkEnd w:id="117"/>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118" w:name="st99_5"/>
      <w:bookmarkEnd w:id="118"/>
      <w:r>
        <w:rPr>
          <w:rFonts w:ascii="Times New Roman" w:eastAsia="Calibri" w:hAnsi="Times New Roman" w:cs="Times New Roman"/>
          <w:sz w:val="24"/>
          <w:szCs w:val="24"/>
          <w:lang w:eastAsia="ru-RU"/>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на оказание государственных услуг (выполнение работ) образовательного учреждения. Государственном задании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Обеспечение государственных гарантий  реализации  прав  на  получение общедоступного и бесплатного основного общего образования в техникуме  осуществляется в соответствии с нормативами, определяемыми органами государственной власти Оренбургской  области.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здоровьяобучающихся, а также с учетом иных предусмотренных законодательством особенностей учреждения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стандартами,расчете на одного обучающегося, если иное не установлено законодательством.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образовательное учреждение) и образовательное учреждение.</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государственными органами Оренбургской области. Расходы на оплату труда педагогических работников образовательного учреждения, включаемые органами государственной власти Оренбургской области в нормативы финансового обеспечения, не могут быть ниже уровня, соответствующегосредней заработной плате по экономике в Оренбургской области.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обучающихся,активность их участия во внеурочной деятельности; использование преподавателями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Образовательное учреждение определяет:</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соотношение базовой и стимулирующей части фонда оплаты труда;</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порядок распределения стимулирующей части фонда оплаты труда в соответствии с региональными нормативными правовыми актами.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образовательное учреждение:</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проводит экономический расчет стоимости обеспечения требований ФГОС;</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Финансовое обеспечение оказания государственных услуг осуществляется</w:t>
      </w:r>
      <w:r w:rsidR="00614961">
        <w:rPr>
          <w:rFonts w:ascii="Times New Roman" w:eastAsia="Calibri" w:hAnsi="Times New Roman" w:cs="Times New Roman"/>
          <w:sz w:val="24"/>
          <w:szCs w:val="24"/>
          <w:lang w:eastAsia="ru-RU"/>
        </w:rPr>
        <w:t xml:space="preserve"> в </w:t>
      </w:r>
      <w:r>
        <w:rPr>
          <w:rFonts w:ascii="Times New Roman" w:eastAsia="Calibri" w:hAnsi="Times New Roman" w:cs="Times New Roman"/>
          <w:sz w:val="24"/>
          <w:szCs w:val="24"/>
          <w:lang w:eastAsia="ru-RU"/>
        </w:rPr>
        <w:t>пределах бюджетных ассигнований, предусмотренных образовательному учреждению на очередной финансовый год.</w:t>
      </w:r>
      <w:r w:rsidR="0061496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План финансово- хозяйственной деятельности ГАПОУ «ТПТ» расположен на официальном сайте ОУ: </w:t>
      </w:r>
      <w:r>
        <w:rPr>
          <w:rFonts w:ascii="Times New Roman" w:eastAsia="Calibri" w:hAnsi="Times New Roman" w:cs="Times New Roman"/>
          <w:sz w:val="24"/>
          <w:szCs w:val="24"/>
          <w:lang w:val="en-US" w:eastAsia="ru-RU"/>
        </w:rPr>
        <w:t>tpt</w:t>
      </w:r>
      <w:r>
        <w:rPr>
          <w:rFonts w:ascii="Times New Roman" w:eastAsia="Calibri" w:hAnsi="Times New Roman" w:cs="Times New Roman"/>
          <w:sz w:val="24"/>
          <w:szCs w:val="24"/>
          <w:lang w:eastAsia="ru-RU"/>
        </w:rPr>
        <w:t>56.</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 xml:space="preserve">. </w:t>
      </w:r>
    </w:p>
    <w:p w:rsidR="00832CF5" w:rsidRDefault="00832CF5" w:rsidP="00614961">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образовательному учреждению учредителем.</w:t>
      </w:r>
    </w:p>
    <w:p w:rsidR="00832CF5" w:rsidRDefault="00832CF5" w:rsidP="00832CF5">
      <w:pPr>
        <w:spacing w:after="0" w:line="240" w:lineRule="auto"/>
        <w:ind w:left="260" w:right="40" w:firstLine="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832CF5" w:rsidRDefault="00832CF5" w:rsidP="00E13373">
      <w:pPr>
        <w:numPr>
          <w:ilvl w:val="1"/>
          <w:numId w:val="31"/>
        </w:numPr>
        <w:spacing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водоснабжение и водоотведение;</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потребление электрической энергии;</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потребление тепловой энергии. 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832CF5" w:rsidRDefault="00832CF5" w:rsidP="00832CF5">
      <w:pPr>
        <w:spacing w:after="0" w:line="240" w:lineRule="auto"/>
        <w:ind w:left="4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содержание недвижимого имущества включают</w:t>
      </w:r>
      <w:r>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rPr>
        <w:t>себя:</w:t>
      </w:r>
    </w:p>
    <w:p w:rsidR="00832CF5" w:rsidRDefault="00832CF5" w:rsidP="00E13373">
      <w:pPr>
        <w:numPr>
          <w:ilvl w:val="1"/>
          <w:numId w:val="32"/>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аренду недвижимого имущества;</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проведение текущего ремонта объектов недвижимого имущества;</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прочие   нормативные   затраты   на   содержание   недвижимого имущества.</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9" w:name="_Toc453968221"/>
      <w:bookmarkStart w:id="120" w:name="_Toc435412746"/>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119"/>
      <w:bookmarkEnd w:id="120"/>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Материально техническая база техникума приведена в соответствии с задачами по обеспечению реализации основной образовательной программы среднего общего образования, необходимого учебно-материального оснащения образовательной деятельности и созданию соответствующей образовательной среды.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 сформированы с учетом: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требований ФГОС СОО;</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15172.Российская газета, 2009, № 217);</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12085.Российская газета, 2008, № 174);</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18094.Бюллетень нормативных актов федеральных органов исполнительной власти, 2010, № 36);</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иных действующих федеральных/региональных/муниципальных/</w:t>
      </w:r>
      <w:r>
        <w:rPr>
          <w:rFonts w:ascii="Times New Roman" w:eastAsia="Calibri" w:hAnsi="Times New Roman" w:cs="Times New Roman"/>
          <w:sz w:val="24"/>
          <w:szCs w:val="24"/>
          <w:lang w:eastAsia="ru-RU"/>
        </w:rPr>
        <w:br/>
        <w:t>локальных нормативных актов и рекомендаций.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учитывают: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обеспечивают: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подготовку обучающихся к саморазвитию и непрерывному образованию;</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и развитие мотивации к познанию, творчеству и инновационной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основы научных методов познания окружающего мира;</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условия для активной учебно-познавательной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воспитание патриотизма и установок толерантности, умения жить с непохожими людьми;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развитие креативности, критического мышления;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поддержку социальной активности и осознанного выбора профессии;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достижения обучающимися предметных, метапредметных и личностных результатов освоения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эргономичность, мультифункциональность и трансформируемость помещений образовательной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На территории находятся: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здание учебного корпуса со столовой, спортивный зал, библиотека с читальным залом, учебный центр.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корпус лабораторно-практических занятий, гараж, учебный автосервис, производственные мастерские. В учебном процессе задействовано 10 учебных кабинетов: 1 кабинет оснащен компьютерным оборудованием на каждого обучающегося, 4 учебно-производственные мастерские.</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организации учебного процесса используются 2 интерактивные доски.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 аудиторий и цехов оснащены мультимедийными системами (проектор, компьютер, экран).</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Техникум оснащен 24 компьютерами, 18 из них используются в учебных целях, при этом 9  компьютера и 9 ноутбуков.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Компьютерный класс оснащены точками </w:t>
      </w:r>
      <w:r>
        <w:rPr>
          <w:rFonts w:ascii="Times New Roman" w:eastAsia="Calibri" w:hAnsi="Times New Roman" w:cs="Times New Roman"/>
          <w:sz w:val="24"/>
          <w:szCs w:val="24"/>
          <w:lang w:val="en-US" w:eastAsia="ru-RU"/>
        </w:rPr>
        <w:t>Wi</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Fi</w:t>
      </w:r>
      <w:r>
        <w:rPr>
          <w:rFonts w:ascii="Times New Roman" w:eastAsia="Calibri" w:hAnsi="Times New Roman" w:cs="Times New Roman"/>
          <w:sz w:val="24"/>
          <w:szCs w:val="24"/>
          <w:lang w:eastAsia="ru-RU"/>
        </w:rPr>
        <w:t>, высокоскоростным проводным интернетом.Информационные ресурсы: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электронная библиотечная система </w:t>
      </w:r>
      <w:r>
        <w:rPr>
          <w:rFonts w:ascii="Times New Roman" w:eastAsia="Calibri" w:hAnsi="Times New Roman" w:cs="Times New Roman"/>
          <w:sz w:val="24"/>
          <w:szCs w:val="24"/>
          <w:lang w:val="en-US" w:eastAsia="ru-RU"/>
        </w:rPr>
        <w:t>Book</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сайт ГАПОУ «ТПТ» </w:t>
      </w:r>
      <w:hyperlink r:id="rId30" w:history="1">
        <w:r>
          <w:rPr>
            <w:rStyle w:val="ab"/>
            <w:rFonts w:ascii="Times New Roman" w:eastAsia="Calibri" w:hAnsi="Times New Roman" w:cs="Times New Roman"/>
            <w:sz w:val="24"/>
            <w:szCs w:val="24"/>
            <w:lang w:eastAsia="ru-RU"/>
          </w:rPr>
          <w:t>http://tpt56.ru</w:t>
        </w:r>
      </w:hyperlink>
      <w:r>
        <w:rPr>
          <w:rFonts w:ascii="Times New Roman" w:eastAsia="Calibri" w:hAnsi="Times New Roman" w:cs="Times New Roman"/>
          <w:sz w:val="24"/>
          <w:szCs w:val="24"/>
          <w:lang w:eastAsia="ru-RU"/>
        </w:rPr>
        <w:t>, разделы «Образование», «Педагогу»;</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информационно-методический портал ДопОбразования, </w:t>
      </w:r>
      <w:hyperlink r:id="rId31" w:history="1">
        <w:r>
          <w:rPr>
            <w:rStyle w:val="ab"/>
            <w:rFonts w:ascii="Times New Roman" w:eastAsia="Calibri" w:hAnsi="Times New Roman" w:cs="Times New Roman"/>
            <w:sz w:val="24"/>
            <w:szCs w:val="24"/>
            <w:lang w:eastAsia="ru-RU"/>
          </w:rPr>
          <w:t>http://dopedu.ru</w:t>
        </w:r>
      </w:hyperlink>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научная электронная библиотека КиберЛенинка, </w:t>
      </w:r>
      <w:hyperlink r:id="rId32" w:history="1">
        <w:r>
          <w:rPr>
            <w:rStyle w:val="ab"/>
            <w:rFonts w:ascii="Times New Roman" w:eastAsia="Calibri" w:hAnsi="Times New Roman" w:cs="Times New Roman"/>
            <w:sz w:val="24"/>
            <w:szCs w:val="24"/>
            <w:lang w:eastAsia="ru-RU"/>
          </w:rPr>
          <w:t>https://cyberleninka.ru</w:t>
        </w:r>
      </w:hyperlink>
      <w:r>
        <w:rPr>
          <w:rFonts w:ascii="Times New Roman" w:eastAsia="Calibri" w:hAnsi="Times New Roman" w:cs="Times New Roman"/>
          <w:sz w:val="24"/>
          <w:szCs w:val="24"/>
          <w:lang w:eastAsia="ru-RU"/>
        </w:rPr>
        <w:t xml:space="preserve">;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33" w:history="1">
        <w:r>
          <w:rPr>
            <w:rStyle w:val="ab"/>
            <w:rFonts w:ascii="Times New Roman" w:eastAsia="Calibri" w:hAnsi="Times New Roman" w:cs="Times New Roman"/>
            <w:sz w:val="24"/>
            <w:szCs w:val="24"/>
            <w:lang w:eastAsia="ru-RU"/>
          </w:rPr>
          <w:t>http://edu.ru</w:t>
        </w:r>
      </w:hyperlink>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-официальный сайт </w:t>
      </w:r>
      <w:r>
        <w:rPr>
          <w:rFonts w:ascii="Times New Roman" w:eastAsia="Calibri" w:hAnsi="Times New Roman" w:cs="Times New Roman"/>
          <w:bCs/>
          <w:sz w:val="24"/>
          <w:szCs w:val="24"/>
          <w:lang w:eastAsia="ru-RU"/>
        </w:rPr>
        <w:t>Министерства образования Оренбургской области</w:t>
      </w:r>
      <w:r>
        <w:rPr>
          <w:rFonts w:ascii="Times New Roman" w:eastAsia="Calibri" w:hAnsi="Times New Roman" w:cs="Times New Roman"/>
          <w:sz w:val="24"/>
          <w:szCs w:val="24"/>
          <w:lang w:eastAsia="ru-RU"/>
        </w:rPr>
        <w:t xml:space="preserve">, </w:t>
      </w:r>
      <w:hyperlink r:id="rId34" w:history="1">
        <w:r>
          <w:rPr>
            <w:rStyle w:val="ab"/>
            <w:rFonts w:ascii="Times New Roman" w:eastAsia="Calibri" w:hAnsi="Times New Roman" w:cs="Times New Roman"/>
            <w:sz w:val="24"/>
            <w:szCs w:val="24"/>
            <w:lang w:eastAsia="ru-RU"/>
          </w:rPr>
          <w:t>http://www.minobr.orb.ru</w:t>
        </w:r>
      </w:hyperlink>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техникуме предусмотрены: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учебные кабинеты с автоматизированными (в том числе интерактивными) рабочими местами обучающихся и педагогических работников;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цеха и мастерские в соответствии с профилями обучения;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спортивный комплекс;</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для питания обучающихся, а также для хранения и приготовления пищи (с возможностью организации горячего питания);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медицинского назначения;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административные и иные помещения, оснащенные необходимым оборудованием;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гардеробы, санузлы, места личной гигиены;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участок (территория) с необходимым набором оборудованных зон;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мебель, офисное оснащение и хозяйственный инвентарь.</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bottomFromText="160" w:vertAnchor="text"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10"/>
        <w:gridCol w:w="7135"/>
      </w:tblGrid>
      <w:tr w:rsidR="00832CF5" w:rsidTr="00832CF5">
        <w:tc>
          <w:tcPr>
            <w:tcW w:w="2211"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БУД.01 Русский язык</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832CF5" w:rsidTr="00832CF5">
        <w:tc>
          <w:tcPr>
            <w:tcW w:w="2211"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БУД.02 Родной язык (русский)</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832CF5" w:rsidTr="00832CF5">
        <w:tc>
          <w:tcPr>
            <w:tcW w:w="2211"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БУД.03 Литература</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литературы Кирилла и Мефодия»,</w:t>
            </w:r>
          </w:p>
        </w:tc>
      </w:tr>
      <w:tr w:rsidR="00832CF5" w:rsidTr="00832CF5">
        <w:tc>
          <w:tcPr>
            <w:tcW w:w="2211"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БУД.04  Иностранный язык</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иностранного языка №12:  </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r w:rsidR="006149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словари</w:t>
            </w:r>
          </w:p>
        </w:tc>
      </w:tr>
      <w:tr w:rsidR="00832CF5" w:rsidTr="00832CF5">
        <w:tc>
          <w:tcPr>
            <w:tcW w:w="2211"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БУД.05 История</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7:</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 </w:t>
            </w:r>
          </w:p>
        </w:tc>
      </w:tr>
      <w:tr w:rsidR="00832CF5" w:rsidTr="00832CF5">
        <w:tc>
          <w:tcPr>
            <w:tcW w:w="2211"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БУД.06 Обществознание</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7:</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истории Кирилла и Мефодия» </w:t>
            </w:r>
          </w:p>
        </w:tc>
      </w:tr>
      <w:tr w:rsidR="00832CF5" w:rsidTr="00832CF5">
        <w:tc>
          <w:tcPr>
            <w:tcW w:w="2211" w:type="dxa"/>
            <w:tcBorders>
              <w:top w:val="single" w:sz="4" w:space="0" w:color="auto"/>
              <w:left w:val="single" w:sz="4" w:space="0" w:color="auto"/>
              <w:bottom w:val="single" w:sz="4" w:space="0" w:color="auto"/>
              <w:right w:val="single" w:sz="4" w:space="0" w:color="auto"/>
            </w:tcBorders>
            <w:hideMark/>
          </w:tcPr>
          <w:p w:rsidR="00832CF5" w:rsidRDefault="00832CF5" w:rsidP="0061496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w:t>
            </w:r>
            <w:r w:rsidR="00614961">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Физическая культура</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832CF5" w:rsidTr="00832CF5">
        <w:tc>
          <w:tcPr>
            <w:tcW w:w="2211" w:type="dxa"/>
            <w:tcBorders>
              <w:top w:val="single" w:sz="4" w:space="0" w:color="auto"/>
              <w:left w:val="single" w:sz="4" w:space="0" w:color="auto"/>
              <w:bottom w:val="single" w:sz="4" w:space="0" w:color="auto"/>
              <w:right w:val="single" w:sz="4" w:space="0" w:color="auto"/>
            </w:tcBorders>
            <w:hideMark/>
          </w:tcPr>
          <w:p w:rsidR="00832CF5" w:rsidRDefault="0061496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БУД.09</w:t>
            </w:r>
            <w:r w:rsidR="00832CF5">
              <w:rPr>
                <w:rFonts w:ascii="Times New Roman" w:eastAsia="Times New Roman" w:hAnsi="Times New Roman" w:cs="Times New Roman"/>
                <w:sz w:val="24"/>
                <w:szCs w:val="24"/>
                <w:lang w:eastAsia="ru-RU"/>
              </w:rPr>
              <w:t xml:space="preserve">  ОБЖ</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основ безопасности жизнедеятельности № 16: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гранотометов</w:t>
            </w:r>
          </w:p>
        </w:tc>
      </w:tr>
      <w:tr w:rsidR="00832CF5" w:rsidTr="00832CF5">
        <w:tc>
          <w:tcPr>
            <w:tcW w:w="2211" w:type="dxa"/>
            <w:tcBorders>
              <w:top w:val="single" w:sz="4" w:space="0" w:color="auto"/>
              <w:left w:val="single" w:sz="4" w:space="0" w:color="auto"/>
              <w:bottom w:val="single" w:sz="4" w:space="0" w:color="auto"/>
              <w:right w:val="single" w:sz="4" w:space="0" w:color="auto"/>
            </w:tcBorders>
            <w:hideMark/>
          </w:tcPr>
          <w:p w:rsidR="00832CF5" w:rsidRDefault="0061496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БУД.07 </w:t>
            </w:r>
            <w:r w:rsidR="00832CF5">
              <w:rPr>
                <w:rFonts w:ascii="Times New Roman" w:eastAsia="Times New Roman" w:hAnsi="Times New Roman" w:cs="Times New Roman"/>
                <w:bCs/>
                <w:sz w:val="24"/>
                <w:szCs w:val="24"/>
                <w:lang w:eastAsia="ru-RU"/>
              </w:rPr>
              <w:t>Астрономия</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астрономии №1</w:t>
            </w:r>
            <w:r w:rsidR="0061496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832CF5" w:rsidTr="00832CF5">
        <w:tc>
          <w:tcPr>
            <w:tcW w:w="2211"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ПУД.10 Математика</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математики № 15: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таблиц по алгебре и началам анализа, комплект таблиц по геометрии, макеты тел вращения и многогранников, стенды с формулами по объемам многогранников, по формулам курса 9 класса по алгебре и геометрии,  ЭОР «Виртуальная школа Кирилла и Мефодия. Уроки обществознания Кирилла и Мефодия»</w:t>
            </w:r>
          </w:p>
        </w:tc>
      </w:tr>
      <w:tr w:rsidR="00832CF5" w:rsidTr="00832CF5">
        <w:trPr>
          <w:trHeight w:val="1285"/>
        </w:trPr>
        <w:tc>
          <w:tcPr>
            <w:tcW w:w="2211"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ПУД.11 Информатика</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Информатики № 17: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w:t>
            </w:r>
          </w:p>
        </w:tc>
      </w:tr>
      <w:tr w:rsidR="00832CF5" w:rsidTr="00832CF5">
        <w:tc>
          <w:tcPr>
            <w:tcW w:w="2211"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ПУД.12 Физика</w:t>
            </w:r>
          </w:p>
        </w:tc>
        <w:tc>
          <w:tcPr>
            <w:tcW w:w="714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Физики № 15</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
        </w:tc>
      </w:tr>
    </w:tbl>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В техникуме сформирована современная информационная образовательная среда, включающая оборудование и средства обучения, информационные ресурсы (в том числе электронные), программное обеспечение, оснащенность проводной и беспроводной сетями и высокоскоростным Интернетом, современные технологии обучения, службу технической поддержки. Для эффективного освоения образовательных программ техникум располагает средствами современных информационно-коммуникационных технологий. </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Основными элементами ИОС являются:</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учебной деятельности;</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во внеурочной деятельности;</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всоциально-экономической деятельности-при измерении, контроле и оценки результатов образования;</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Показатель «Количество обучающихся на один компьютер» составляет 3 человека; показатель «Количество преподавателей на один компьютер»- 1 человек. Учебные кабинеты техникума оснащены медиа-средствами на 100%. Сегодня техникум имеет выход в Интернет со скоростью более 100 Мбит/с. Для обеспечения возможности выхода 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Кроме того, реализован доступ к сети Интернет с использованием беспроводных технологий. 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контектной фильтрации для предотвращения доступа к информации, не отвечающей целям обучения и воспитания обучающихся. С целью информирования общественности о деятельности техникума создан и систематически обновляется официальный сайт техникума.</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В </w:t>
      </w:r>
      <w:r w:rsidR="00614961">
        <w:rPr>
          <w:rFonts w:ascii="Times New Roman" w:eastAsia="Arial Unicode MS" w:hAnsi="Times New Roman" w:cs="Times New Roman"/>
          <w:color w:val="000000"/>
          <w:sz w:val="24"/>
          <w:szCs w:val="24"/>
          <w:lang w:eastAsia="ru-RU" w:bidi="ru-RU"/>
        </w:rPr>
        <w:t xml:space="preserve">филиале </w:t>
      </w:r>
      <w:r>
        <w:rPr>
          <w:rFonts w:ascii="Times New Roman" w:eastAsia="Arial Unicode MS" w:hAnsi="Times New Roman" w:cs="Times New Roman"/>
          <w:color w:val="000000"/>
          <w:sz w:val="24"/>
          <w:szCs w:val="24"/>
          <w:lang w:eastAsia="ru-RU" w:bidi="ru-RU"/>
        </w:rPr>
        <w:t xml:space="preserve">ГАПОУ «ТПТ» сформированы все необходимые условия для реализации общеобразовательных программ с применением дистанционных технологий. </w:t>
      </w:r>
    </w:p>
    <w:p w:rsidR="00832CF5" w:rsidRDefault="00832CF5" w:rsidP="00832CF5">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Учебно-методическое обеспечение</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iCs/>
          <w:color w:val="000000"/>
          <w:sz w:val="24"/>
          <w:szCs w:val="24"/>
          <w:lang w:eastAsia="ru-RU" w:bidi="ru-RU"/>
        </w:rPr>
        <w:t xml:space="preserve">Преподаватели, методист, руководитель МК преподавателей ООД техникума работают над созданием учебно-методических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учебно-методическом комплексе, в которых определена структура УМК специальности/профессии, учебной дисциплине и модулю.</w:t>
      </w:r>
    </w:p>
    <w:p w:rsidR="00832CF5" w:rsidRDefault="00832CF5" w:rsidP="00832CF5">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5"/>
        <w:tblW w:w="5000" w:type="pct"/>
        <w:tblLook w:val="04A0"/>
      </w:tblPr>
      <w:tblGrid>
        <w:gridCol w:w="613"/>
        <w:gridCol w:w="6642"/>
        <w:gridCol w:w="2316"/>
      </w:tblGrid>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п/п</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Необходимые меры по приведению информационно-методических условий реализации ООП СОО в соответствие с требованиями ФГОС СОО</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Сроки </w:t>
            </w:r>
          </w:p>
        </w:tc>
      </w:tr>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Обновление библиотечного фонда в соответствии с Федеральным перечнем учебников  </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Заключение договора на подключение к электронной библиотеке</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3</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bl>
    <w:p w:rsidR="00832CF5" w:rsidRDefault="00832CF5" w:rsidP="00832CF5">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Проведение комплексных мониторинговых исследований результатов и эффективности образовательной деятельности отражено в анализе работы за год.</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 управленческих решений, организации работы с родителями (законными представителями), профессиональному росту преподавателя.</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В филиале ГАПОУ «ТПТ» разработан план мероприятий по введению ФГОС СОО, сформированы творческие группы, позволяющие накапливать методический материал, информировать педагогов и родителей (законных представителей) о проводимой работе, повышать уровень квалификации педагогов. </w:t>
      </w:r>
    </w:p>
    <w:p w:rsidR="00832CF5" w:rsidRDefault="00832CF5" w:rsidP="00832CF5">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5"/>
        <w:tblW w:w="9219" w:type="dxa"/>
        <w:tblLook w:val="04A0"/>
      </w:tblPr>
      <w:tblGrid>
        <w:gridCol w:w="470"/>
        <w:gridCol w:w="3069"/>
        <w:gridCol w:w="2389"/>
        <w:gridCol w:w="1470"/>
        <w:gridCol w:w="1821"/>
      </w:tblGrid>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Предполагаемый результат</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Срок исполнения</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нормативного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Решение совета техникума о введении в образовательной организации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ноября</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секретарь Совета техникума Тукшарова Н.Ф.</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дорожной карты по введению ФГОС СОО в образовательный процесс</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Дорожная карта</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ноября</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Обеспечение соответствия нормативной базы техникума требованиям ФГОС СОО (цели образовательной деятельности, режим занятий, финансирование, материально-техническое обеспечение и др.)</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Приведение локальных нормативных актов образовательного учреждения  в соответствие с действующим законодательством РФ и Оренбургской области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утверждение  основной образовательной  программы среднего общего образования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10 июня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Приведение должностных инструкций работников образовательной организации в соответствие с требованиями ФГОС СОО и тарифно-</w:t>
            </w:r>
            <w:r>
              <w:rPr>
                <w:rFonts w:ascii="Times New Roman" w:hAnsi="Times New Roman" w:cs="Times New Roman"/>
                <w:sz w:val="24"/>
                <w:szCs w:val="24"/>
              </w:rPr>
              <w:softHyphen/>
              <w:t>квалификационными характеристиками и профессиональным стандартом педагога</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Скорректированные должностные инструкции работников образовательной организации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Список учебников и учебных пособий в соответствии с ФГОС СОО</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библиотекарь Тукшарова Н.Ф.</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Локальный акт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Доработка: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образовательных программ (индивидуальных и</w:t>
            </w:r>
            <w:r>
              <w:rPr>
                <w:rFonts w:ascii="Times New Roman" w:hAnsi="Times New Roman" w:cs="Times New Roman"/>
                <w:sz w:val="24"/>
                <w:szCs w:val="24"/>
              </w:rPr>
              <w:t> </w:t>
            </w:r>
            <w:r>
              <w:rPr>
                <w:rFonts w:ascii="Times New Roman" w:hAnsi="Times New Roman" w:cs="Times New Roman"/>
                <w:sz w:val="24"/>
                <w:szCs w:val="24"/>
              </w:rPr>
              <w:t>др.);</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учебного плана;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рабочих программ учебных предметов, курсов, дисциплин, модулей;</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 xml:space="preserve">годового календарного учебного графика;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положений о внеурочной деятельности 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об организации домашней работы 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 формах получения образования.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Доработанные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образовательные программы (индивидуальные и</w:t>
            </w:r>
            <w:r>
              <w:rPr>
                <w:rFonts w:ascii="Times New Roman" w:hAnsi="Times New Roman" w:cs="Times New Roman"/>
                <w:sz w:val="24"/>
                <w:szCs w:val="24"/>
              </w:rPr>
              <w:t> </w:t>
            </w:r>
            <w:r>
              <w:rPr>
                <w:rFonts w:ascii="Times New Roman" w:hAnsi="Times New Roman" w:cs="Times New Roman"/>
                <w:sz w:val="24"/>
                <w:szCs w:val="24"/>
              </w:rPr>
              <w:t>др.);</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учебный план;</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рабочие программы учебных предметов, курсов, дисциплин, модулей;</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 xml:space="preserve">годовой календарный учебный график;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 внеурочной деятельности 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об организации текущей и итоговой оценки достижения обучающимися планируемых результатов освоения основной образовательной программы;</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об организации домашней работы 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 формах получения образования.</w:t>
            </w:r>
          </w:p>
        </w:tc>
        <w:tc>
          <w:tcPr>
            <w:tcW w:w="1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10 июня 2020 года</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10 июня 2020 года</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10 июня 2020 года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До 1 сентября 2020 года До 1 сентября 2020 года </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 До 1 сентября 2020 года</w:t>
            </w:r>
          </w:p>
        </w:tc>
        <w:tc>
          <w:tcPr>
            <w:tcW w:w="182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Руководитель МК по ООД Жеменькеева В.В.</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заместитель заведующего по УР Патрина О.А. </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 Финансовое обеспечение введения ФГОС среднего общего образования</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План финансово-хозяйственной деятельности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 квартал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главный бухгалтер Корнева М.В.</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Положение об оплате труда, положение о стимулирующих выплатах</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lang w:eastAsia="ru-RU"/>
              </w:rPr>
              <w:t>Дополнительных соглашений к трудовому договору</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организационного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Создание рабочей группы по вопросам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Приказ о создании рабочей группы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20 октября 2019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реализация модели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Совместный план мероприятий с организациями общего образования и дополнительного образования детей и учреждений культуры и спорта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Соглашения об организации внеурочной деятельности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До 10 июня 2020 года </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УВР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Аналитические материалы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25 мая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течении года</w:t>
            </w:r>
          </w:p>
        </w:tc>
        <w:tc>
          <w:tcPr>
            <w:tcW w:w="182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условий по научно-методическому сопровождению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Обновление учебной и учебно-методической литературы в соответствии с требованиями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Укомплектованность библиотеки учебной и учебно-методической литературы в соответствии с требованиями ФГОС СОО</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библиотекарь Тукшарова Н.Ф.</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плана методической работы, обеспечивающего сопровождение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План методической работы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ноября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 рабочие программы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Кадровое  обеспечение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lang w:eastAsia="ru-RU"/>
              </w:rPr>
              <w:t>Анализ кадрового обеспечения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Корректировка плана научно-методических семинаров (внутритехникумовского повышения квалификации) с ориентацией на проблемы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План научно-методической работы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методист Шорохова Т.А</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информационного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Информация на сайте</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Материалы форума</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Анкетирование</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октябрь 2020 года, май 2021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материально-технического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lang w:eastAsia="ru-RU"/>
              </w:rPr>
              <w:t>Анализ материально-технического обеспечения реализации ФГОС СОО</w:t>
            </w:r>
            <w:r>
              <w:rPr>
                <w:rFonts w:ascii="Times New Roman" w:hAnsi="Times New Roman" w:cs="Times New Roman"/>
                <w:sz w:val="24"/>
                <w:szCs w:val="24"/>
              </w:rPr>
              <w:t xml:space="preserve"> Обновление учебно-методического, учебно-лабораторного оборудования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Программа развития, самообследование</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договоров о сетевой форме реализации образовательных программ</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Оснащенная материально-техническая база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Заведующий хозяйством</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Акт приемки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начала учебного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Заведующий хозяйством</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Акт приемки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начала учебного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Заведующий хозяйством</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информационно-образовательной среды требованиям ФГОС СОО</w:t>
            </w:r>
          </w:p>
        </w:tc>
        <w:tc>
          <w:tcPr>
            <w:tcW w:w="238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ответственный за </w:t>
            </w:r>
          </w:p>
        </w:tc>
      </w:tr>
    </w:tbl>
    <w:p w:rsidR="00832CF5" w:rsidRDefault="00832CF5" w:rsidP="00832CF5">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832CF5" w:rsidRDefault="00832CF5" w:rsidP="00832CF5">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.6. Контроль состояния системы условий</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Контроль за состоянием системы условий включает:</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мониторинг системы условий;</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внесение необходимых корректив в систему условий (внесение изменений и дополнений в ООП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принятие управленческих решений (издание необходимых приказов);</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образовательной деятельности включает следующие направления:</w:t>
      </w:r>
    </w:p>
    <w:p w:rsidR="00832CF5" w:rsidRDefault="00832CF5" w:rsidP="00832CF5">
      <w:pPr>
        <w:spacing w:after="0" w:line="240" w:lineRule="auto"/>
        <w:contextualSpacing/>
        <w:jc w:val="both"/>
        <w:rPr>
          <w:rFonts w:ascii="Times New Roman" w:hAnsi="Times New Roman" w:cs="Times New Roman"/>
          <w:sz w:val="24"/>
          <w:szCs w:val="24"/>
        </w:rPr>
      </w:pP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состояния и качества функционирования образовательной</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системы;</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воспитательной системы;</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педагогических кадров;</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ресурсного обеспечения образовательной деятельности;</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изменений в образовательной деятельности.</w:t>
      </w:r>
    </w:p>
    <w:p w:rsidR="00832CF5" w:rsidRDefault="00832CF5" w:rsidP="00832CF5">
      <w:pPr>
        <w:spacing w:after="0" w:line="240" w:lineRule="auto"/>
        <w:ind w:left="360" w:right="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832CF5" w:rsidRDefault="00832CF5" w:rsidP="00832CF5">
      <w:pPr>
        <w:spacing w:after="0" w:line="240" w:lineRule="auto"/>
        <w:ind w:left="360" w:right="20"/>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анализ работы (годовой план);</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выполнение учебных программ, учебного плана;</w:t>
      </w:r>
    </w:p>
    <w:p w:rsidR="00832CF5" w:rsidRDefault="00832CF5" w:rsidP="00832CF5">
      <w:pPr>
        <w:tabs>
          <w:tab w:val="left" w:pos="1677"/>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организация внутритехникумовского контроля по результатам промежуточной аттестации;</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научно-методической работы;</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работы МК;</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работы школьной библиотеки;</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воспитательной работы;</w:t>
      </w:r>
    </w:p>
    <w:p w:rsidR="00832CF5" w:rsidRDefault="00614961"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hAnsi="Times New Roman" w:cs="Times New Roman"/>
          <w:sz w:val="24"/>
          <w:szCs w:val="24"/>
        </w:rPr>
        <w:t xml:space="preserve">- </w:t>
      </w:r>
      <w:r w:rsidR="00832CF5">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832CF5" w:rsidRDefault="00614961"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hAnsi="Times New Roman" w:cs="Times New Roman"/>
          <w:sz w:val="24"/>
          <w:szCs w:val="24"/>
        </w:rPr>
        <w:t xml:space="preserve">- </w:t>
      </w:r>
      <w:r w:rsidR="00832CF5">
        <w:rPr>
          <w:rFonts w:ascii="Times New Roman" w:hAnsi="Times New Roman" w:cs="Times New Roman"/>
          <w:sz w:val="24"/>
          <w:szCs w:val="24"/>
        </w:rPr>
        <w:t>социологические   исследования   по   удовлетворенности   родителей</w:t>
      </w:r>
      <w:r>
        <w:rPr>
          <w:rFonts w:ascii="Times New Roman" w:hAnsi="Times New Roman" w:cs="Times New Roman"/>
          <w:sz w:val="24"/>
          <w:szCs w:val="24"/>
        </w:rPr>
        <w:t xml:space="preserve"> </w:t>
      </w:r>
      <w:r w:rsidR="00832CF5">
        <w:rPr>
          <w:rFonts w:ascii="Times New Roman" w:hAnsi="Times New Roman" w:cs="Times New Roman"/>
          <w:sz w:val="24"/>
          <w:szCs w:val="24"/>
        </w:rPr>
        <w:t>(законных представителей) и обучающихся условиями организации образовательной деятельности в ОУ;</w:t>
      </w:r>
    </w:p>
    <w:p w:rsidR="00832CF5" w:rsidRDefault="00614961"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hAnsi="Times New Roman" w:cs="Times New Roman"/>
          <w:sz w:val="24"/>
          <w:szCs w:val="24"/>
        </w:rPr>
        <w:t xml:space="preserve">- </w:t>
      </w:r>
      <w:r w:rsidR="00832CF5">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Мониторинг воспитательной системы: реализация программы воспитания и социализации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Мониторинг     педагогических     кадров: повышение     квалификации педагогических кадров; участие в реализации проектов Программы развития ОУ; работа    по    темам    самообразования (результативность);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использование образовательных   технологий,   в  т.ч.  инновационных; участие   в семинарах различного уровня;</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Мониторинг   ресурсного   обеспечения   образовательной   деятельности:</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кадровое</w:t>
      </w:r>
      <w:r>
        <w:rPr>
          <w:rFonts w:ascii="Times New Roman" w:hAnsi="Times New Roman" w:cs="Times New Roman"/>
          <w:sz w:val="24"/>
          <w:szCs w:val="24"/>
        </w:rPr>
        <w:tab/>
        <w:t>обеспечение</w:t>
      </w:r>
      <w:r>
        <w:rPr>
          <w:rFonts w:ascii="Times New Roman" w:hAnsi="Times New Roman" w:cs="Times New Roman"/>
          <w:sz w:val="24"/>
          <w:szCs w:val="24"/>
        </w:rPr>
        <w:tab/>
        <w:t>(потребность</w:t>
      </w:r>
      <w:r>
        <w:rPr>
          <w:rFonts w:ascii="Times New Roman" w:hAnsi="Times New Roman" w:cs="Times New Roman"/>
          <w:sz w:val="24"/>
          <w:szCs w:val="24"/>
        </w:rPr>
        <w:tab/>
        <w:t>в</w:t>
      </w:r>
      <w:r>
        <w:rPr>
          <w:rFonts w:ascii="Times New Roman" w:hAnsi="Times New Roman" w:cs="Times New Roman"/>
          <w:sz w:val="24"/>
          <w:szCs w:val="24"/>
        </w:rPr>
        <w:tab/>
        <w:t>кадрах;</w:t>
      </w:r>
      <w:r>
        <w:rPr>
          <w:rFonts w:ascii="Times New Roman" w:hAnsi="Times New Roman" w:cs="Times New Roman"/>
          <w:sz w:val="24"/>
          <w:szCs w:val="24"/>
        </w:rPr>
        <w:tab/>
        <w:t>текучесть</w:t>
      </w:r>
      <w:r>
        <w:rPr>
          <w:rFonts w:ascii="Times New Roman" w:hAnsi="Times New Roman" w:cs="Times New Roman"/>
          <w:sz w:val="24"/>
          <w:szCs w:val="24"/>
        </w:rPr>
        <w:tab/>
        <w:t>кадров);</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учебно-методическое обеспечение: укомплектованность учебных кабинетов дидактическими материалами;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-содержание медиатеки; материально-техническое обеспечение;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комплектование библиотечного фонда.</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Главным источником информации и диагностики состояния системы условий и основных результатов образовательной деятельности ОУ по реализации ООП СОО является внутритехникумовский контроль.</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системы условий реализации основной образовательной программы среднего общего образования.</w:t>
      </w: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sectPr w:rsidR="00654FCC" w:rsidRPr="005819CC" w:rsidSect="005153EB">
          <w:pgSz w:w="11906" w:h="16838"/>
          <w:pgMar w:top="1134" w:right="850" w:bottom="1134" w:left="1701" w:header="708" w:footer="708" w:gutter="0"/>
          <w:cols w:space="708"/>
          <w:docGrid w:linePitch="360"/>
        </w:sectPr>
      </w:pPr>
    </w:p>
    <w:p w:rsidR="00654FCC" w:rsidRPr="005819CC" w:rsidRDefault="00654FCC" w:rsidP="005819CC">
      <w:pPr>
        <w:spacing w:after="0" w:line="240" w:lineRule="auto"/>
        <w:ind w:firstLine="567"/>
        <w:contextualSpacing/>
        <w:jc w:val="both"/>
        <w:rPr>
          <w:rFonts w:ascii="Times New Roman" w:hAnsi="Times New Roman" w:cs="Times New Roman"/>
          <w:sz w:val="24"/>
          <w:szCs w:val="24"/>
        </w:rPr>
      </w:pPr>
    </w:p>
    <w:p w:rsidR="00654FCC" w:rsidRPr="005819CC" w:rsidRDefault="00654FCC" w:rsidP="005819CC">
      <w:pPr>
        <w:tabs>
          <w:tab w:val="left" w:pos="96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tbl>
      <w:tblPr>
        <w:tblStyle w:val="a5"/>
        <w:tblW w:w="15021" w:type="dxa"/>
        <w:tblLook w:val="04A0"/>
      </w:tblPr>
      <w:tblGrid>
        <w:gridCol w:w="2067"/>
        <w:gridCol w:w="3812"/>
        <w:gridCol w:w="790"/>
        <w:gridCol w:w="790"/>
        <w:gridCol w:w="506"/>
        <w:gridCol w:w="790"/>
        <w:gridCol w:w="557"/>
        <w:gridCol w:w="506"/>
        <w:gridCol w:w="506"/>
        <w:gridCol w:w="790"/>
        <w:gridCol w:w="506"/>
        <w:gridCol w:w="506"/>
        <w:gridCol w:w="790"/>
        <w:gridCol w:w="2105"/>
      </w:tblGrid>
      <w:tr w:rsidR="001B548F" w:rsidRPr="005819CC" w:rsidTr="00BC769C">
        <w:tc>
          <w:tcPr>
            <w:tcW w:w="2217" w:type="dxa"/>
            <w:vMerge w:val="restart"/>
          </w:tcPr>
          <w:p w:rsidR="00312314" w:rsidRPr="005819CC" w:rsidRDefault="00FB0EB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c>
          <w:tcPr>
            <w:tcW w:w="398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Содержание контроля</w:t>
            </w:r>
          </w:p>
        </w:tc>
        <w:tc>
          <w:tcPr>
            <w:tcW w:w="6508" w:type="dxa"/>
            <w:gridSpan w:val="11"/>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месяц, субъекты контроля</w:t>
            </w:r>
          </w:p>
        </w:tc>
        <w:tc>
          <w:tcPr>
            <w:tcW w:w="230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Методы сбора информации</w:t>
            </w:r>
          </w:p>
        </w:tc>
      </w:tr>
      <w:tr w:rsidR="006F0EEA" w:rsidRPr="005819CC" w:rsidTr="00BC769C">
        <w:tc>
          <w:tcPr>
            <w:tcW w:w="2217"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398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484"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230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r>
      <w:tr w:rsidR="00590841" w:rsidRPr="005819CC" w:rsidTr="00BC769C">
        <w:trPr>
          <w:cantSplit/>
          <w:trHeight w:val="1020"/>
        </w:trPr>
        <w:tc>
          <w:tcPr>
            <w:tcW w:w="2217" w:type="dxa"/>
            <w:vMerge w:val="restart"/>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Кадровые условия реализации ООП СОО</w:t>
            </w: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укомплектованности техникума педагогическими кадрами</w:t>
            </w:r>
          </w:p>
        </w:tc>
        <w:tc>
          <w:tcPr>
            <w:tcW w:w="682" w:type="dxa"/>
            <w:textDirection w:val="btLr"/>
          </w:tcPr>
          <w:p w:rsidR="00ED228B"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1B548F"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документации</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Установление соответствия уровня квалификации педагогических и иных раб</w:t>
            </w:r>
            <w:r w:rsidR="009F5120" w:rsidRPr="005819CC">
              <w:rPr>
                <w:rFonts w:ascii="Times New Roman" w:hAnsi="Times New Roman" w:cs="Times New Roman"/>
                <w:sz w:val="24"/>
                <w:szCs w:val="24"/>
              </w:rPr>
              <w:t xml:space="preserve">отников требованиям Единого </w:t>
            </w:r>
            <w:r w:rsidRPr="005819CC">
              <w:rPr>
                <w:rFonts w:ascii="Times New Roman" w:hAnsi="Times New Roman" w:cs="Times New Roman"/>
                <w:sz w:val="24"/>
                <w:szCs w:val="24"/>
              </w:rPr>
              <w:t>квалификационного справочника должностей</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руководителей, специалистов и служащих</w:t>
            </w: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непрерывного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профессионального развития педагогических</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работников ОУ</w:t>
            </w: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(наличие документов о прохождении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й переподготовки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или повышения</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r>
      <w:tr w:rsidR="00BC769C" w:rsidRPr="005819CC" w:rsidTr="00BC769C">
        <w:trPr>
          <w:cantSplit/>
          <w:trHeight w:val="1396"/>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Психолого-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степени освоения педагогами образовательной программы повышения</w:t>
            </w:r>
          </w:p>
          <w:p w:rsidR="00BC769C" w:rsidRPr="005819CC" w:rsidRDefault="00614961"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w:t>
            </w:r>
            <w:r w:rsidR="00BC769C" w:rsidRPr="005819CC">
              <w:rPr>
                <w:rFonts w:ascii="Times New Roman" w:hAnsi="Times New Roman" w:cs="Times New Roman"/>
                <w:sz w:val="24"/>
                <w:szCs w:val="24"/>
              </w:rPr>
              <w:t>валификации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 учебных занятий</w:t>
            </w:r>
          </w:p>
        </w:tc>
      </w:tr>
      <w:tr w:rsidR="00BC769C" w:rsidRPr="005819CC" w:rsidTr="00BC769C">
        <w:trPr>
          <w:cantSplit/>
          <w:trHeight w:val="127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качества реализации </w:t>
            </w:r>
            <w:r w:rsidR="000005E8" w:rsidRPr="005819CC">
              <w:rPr>
                <w:rFonts w:ascii="Times New Roman" w:hAnsi="Times New Roman" w:cs="Times New Roman"/>
                <w:sz w:val="24"/>
                <w:szCs w:val="24"/>
              </w:rPr>
              <w:t>ВНЕУРОЧНОЙ ДЕЯТЕЛЬНОСТИ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w:t>
            </w:r>
          </w:p>
          <w:p w:rsidR="00BC769C" w:rsidRPr="005819CC" w:rsidRDefault="000005E8"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кружков, секций, клубов, творческих объединений, часов общения  и мероприятий</w:t>
            </w:r>
          </w:p>
        </w:tc>
      </w:tr>
      <w:tr w:rsidR="00BC769C" w:rsidRPr="005819CC" w:rsidTr="00BC769C">
        <w:trPr>
          <w:cantSplit/>
          <w:trHeight w:val="1134"/>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Оценка достижения обучающихся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планируемых результатов: личностных,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метапредметных, предметных</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 ООД, </w:t>
            </w:r>
            <w:r w:rsidR="00130FC7" w:rsidRPr="005819CC">
              <w:rPr>
                <w:rFonts w:ascii="Times New Roman" w:hAnsi="Times New Roman" w:cs="Times New Roman"/>
                <w:sz w:val="24"/>
                <w:szCs w:val="24"/>
              </w:rPr>
              <w:t xml:space="preserve"> классные руководители,</w:t>
            </w:r>
          </w:p>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w:t>
            </w:r>
            <w:r w:rsidR="00130FC7" w:rsidRPr="005819CC">
              <w:rPr>
                <w:rFonts w:ascii="Times New Roman" w:hAnsi="Times New Roman" w:cs="Times New Roman"/>
                <w:sz w:val="24"/>
                <w:szCs w:val="24"/>
              </w:rPr>
              <w:t>, педагог психолог</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Экспертный лист.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Индивидуальный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 групповой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проект.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Диагностика по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утвержденному</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инструментарию.</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(проверочные)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работы,</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заявленные 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рабочих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программах</w:t>
            </w:r>
          </w:p>
        </w:tc>
      </w:tr>
      <w:tr w:rsidR="006F0EEA" w:rsidRPr="005819CC" w:rsidTr="00BC769C">
        <w:trPr>
          <w:cantSplit/>
          <w:trHeight w:val="1054"/>
        </w:trPr>
        <w:tc>
          <w:tcPr>
            <w:tcW w:w="2217" w:type="dxa"/>
            <w:vMerge w:val="restart"/>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условия реализации</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w:t>
            </w: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Проверкаусловийфинансирования</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СОО</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9"/>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реализации обязательной</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части 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 и части,</w:t>
            </w:r>
            <w:r w:rsidR="00CD3CA7" w:rsidRPr="005819CC">
              <w:rPr>
                <w:rFonts w:ascii="Times New Roman" w:hAnsi="Times New Roman" w:cs="Times New Roman"/>
                <w:sz w:val="24"/>
                <w:szCs w:val="24"/>
              </w:rPr>
              <w:t xml:space="preserve"> формируемой </w:t>
            </w:r>
            <w:r w:rsidRPr="005819CC">
              <w:rPr>
                <w:rFonts w:ascii="Times New Roman" w:hAnsi="Times New Roman" w:cs="Times New Roman"/>
                <w:sz w:val="24"/>
                <w:szCs w:val="24"/>
              </w:rPr>
              <w:t>участниками образовательных отношений</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4"/>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по привлечению дополнительных</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финансовых средств</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BC769C" w:rsidRPr="005819CC" w:rsidTr="00BC769C">
        <w:trPr>
          <w:cantSplit/>
          <w:trHeight w:val="1134"/>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Материально-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технические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санитарно- гигиенических норм, санитарно- бытовых условий, пожарной 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электробезопасности, требований охраны труда, своевременных сроков и необходимых объемов текущего и капитального ремонтов</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204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наличия доступа обучающихся с</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ограниченными возможностями здоровья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объектам инфраструктуры ОУ</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1410"/>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Информационно-методические условия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ООО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достаточности учебников,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 методических и дидактических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материалов, наглядных пособий и др.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фонда</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учебно-методической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литературы</w:t>
            </w:r>
          </w:p>
        </w:tc>
      </w:tr>
      <w:tr w:rsidR="00BC769C" w:rsidRPr="005819CC" w:rsidTr="00BC769C">
        <w:trPr>
          <w:cantSplit/>
          <w:trHeight w:val="1981"/>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сайта</w:t>
            </w:r>
          </w:p>
        </w:tc>
      </w:tr>
      <w:tr w:rsidR="00BC769C" w:rsidRPr="005819CC" w:rsidTr="00BC769C">
        <w:trPr>
          <w:trHeight w:val="2318"/>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печатным и электронным </w:t>
            </w:r>
            <w:r w:rsidR="00E45B33" w:rsidRPr="005819CC">
              <w:rPr>
                <w:rFonts w:ascii="Times New Roman" w:hAnsi="Times New Roman" w:cs="Times New Roman"/>
                <w:sz w:val="24"/>
                <w:szCs w:val="24"/>
              </w:rPr>
              <w:t xml:space="preserve">образовательным </w:t>
            </w:r>
            <w:r w:rsidRPr="005819CC">
              <w:rPr>
                <w:rFonts w:ascii="Times New Roman" w:hAnsi="Times New Roman" w:cs="Times New Roman"/>
                <w:sz w:val="24"/>
                <w:szCs w:val="24"/>
              </w:rPr>
              <w:t>ресурсам (ЭОР), в том числе к электронным образовательным ресурсам,</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ООП СОО</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Аудит</w:t>
            </w:r>
          </w:p>
        </w:tc>
      </w:tr>
    </w:tbl>
    <w:p w:rsidR="002B0538" w:rsidRPr="005819CC" w:rsidRDefault="002B0538" w:rsidP="005819CC">
      <w:pPr>
        <w:tabs>
          <w:tab w:val="left" w:pos="960"/>
        </w:tabs>
        <w:spacing w:after="0" w:line="240" w:lineRule="auto"/>
        <w:contextualSpacing/>
        <w:jc w:val="both"/>
        <w:rPr>
          <w:rFonts w:ascii="Times New Roman" w:hAnsi="Times New Roman" w:cs="Times New Roman"/>
          <w:sz w:val="24"/>
          <w:szCs w:val="24"/>
        </w:rPr>
        <w:sectPr w:rsidR="002B0538" w:rsidRPr="005819CC" w:rsidSect="00F32D55">
          <w:type w:val="continuous"/>
          <w:pgSz w:w="16838" w:h="11906" w:orient="landscape"/>
          <w:pgMar w:top="1134" w:right="850" w:bottom="1134" w:left="1701" w:header="709" w:footer="709" w:gutter="0"/>
          <w:cols w:space="708"/>
          <w:docGrid w:linePitch="360"/>
        </w:sectPr>
      </w:pPr>
    </w:p>
    <w:p w:rsidR="00E35E2B" w:rsidRPr="005819CC" w:rsidRDefault="00E35E2B" w:rsidP="005819CC">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5D6" w:rsidRDefault="007C05D6" w:rsidP="000B1BE7">
      <w:pPr>
        <w:spacing w:after="0" w:line="240" w:lineRule="auto"/>
      </w:pPr>
      <w:r>
        <w:separator/>
      </w:r>
    </w:p>
  </w:endnote>
  <w:endnote w:type="continuationSeparator" w:id="0">
    <w:p w:rsidR="007C05D6" w:rsidRDefault="007C05D6" w:rsidP="000B1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03122"/>
      <w:docPartObj>
        <w:docPartGallery w:val="Page Numbers (Bottom of Page)"/>
        <w:docPartUnique/>
      </w:docPartObj>
    </w:sdtPr>
    <w:sdtContent>
      <w:p w:rsidR="00CC2EBC" w:rsidRDefault="0084645E">
        <w:pPr>
          <w:pStyle w:val="af4"/>
          <w:jc w:val="center"/>
        </w:pPr>
        <w:r>
          <w:fldChar w:fldCharType="begin"/>
        </w:r>
        <w:r w:rsidR="00CC2EBC">
          <w:instrText>PAGE   \* MERGEFORMAT</w:instrText>
        </w:r>
        <w:r>
          <w:fldChar w:fldCharType="separate"/>
        </w:r>
        <w:r w:rsidR="0015038D">
          <w:rPr>
            <w:noProof/>
          </w:rPr>
          <w:t>2</w:t>
        </w:r>
        <w:r>
          <w:rPr>
            <w:noProof/>
          </w:rPr>
          <w:fldChar w:fldCharType="end"/>
        </w:r>
      </w:p>
    </w:sdtContent>
  </w:sdt>
  <w:p w:rsidR="00CC2EBC" w:rsidRDefault="00CC2EBC">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5D6" w:rsidRDefault="007C05D6" w:rsidP="000B1BE7">
      <w:pPr>
        <w:spacing w:after="0" w:line="240" w:lineRule="auto"/>
      </w:pPr>
      <w:r>
        <w:separator/>
      </w:r>
    </w:p>
  </w:footnote>
  <w:footnote w:type="continuationSeparator" w:id="0">
    <w:p w:rsidR="007C05D6" w:rsidRDefault="007C05D6" w:rsidP="000B1BE7">
      <w:pPr>
        <w:spacing w:after="0" w:line="240" w:lineRule="auto"/>
      </w:pPr>
      <w:r>
        <w:continuationSeparator/>
      </w:r>
    </w:p>
  </w:footnote>
  <w:footnote w:id="1">
    <w:p w:rsidR="00CC2EBC" w:rsidRDefault="00CC2EBC" w:rsidP="000B1BE7">
      <w:pPr>
        <w:pStyle w:val="a8"/>
      </w:pPr>
      <w:r>
        <w:rPr>
          <w:rStyle w:val="aa"/>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9">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8">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9"/>
  </w:num>
  <w:num w:numId="4">
    <w:abstractNumId w:val="25"/>
  </w:num>
  <w:num w:numId="5">
    <w:abstractNumId w:val="26"/>
  </w:num>
  <w:num w:numId="6">
    <w:abstractNumId w:val="18"/>
  </w:num>
  <w:num w:numId="7">
    <w:abstractNumId w:val="6"/>
  </w:num>
  <w:num w:numId="8">
    <w:abstractNumId w:val="17"/>
  </w:num>
  <w:num w:numId="9">
    <w:abstractNumId w:val="5"/>
  </w:num>
  <w:num w:numId="10">
    <w:abstractNumId w:val="7"/>
  </w:num>
  <w:num w:numId="11">
    <w:abstractNumId w:val="13"/>
  </w:num>
  <w:num w:numId="12">
    <w:abstractNumId w:val="29"/>
  </w:num>
  <w:num w:numId="13">
    <w:abstractNumId w:val="23"/>
  </w:num>
  <w:num w:numId="14">
    <w:abstractNumId w:val="22"/>
  </w:num>
  <w:num w:numId="15">
    <w:abstractNumId w:val="8"/>
  </w:num>
  <w:num w:numId="16">
    <w:abstractNumId w:val="4"/>
  </w:num>
  <w:num w:numId="17">
    <w:abstractNumId w:val="9"/>
  </w:num>
  <w:num w:numId="18">
    <w:abstractNumId w:val="3"/>
  </w:num>
  <w:num w:numId="19">
    <w:abstractNumId w:val="14"/>
  </w:num>
  <w:num w:numId="20">
    <w:abstractNumId w:val="14"/>
  </w:num>
  <w:num w:numId="21">
    <w:abstractNumId w:val="4"/>
  </w:num>
  <w:num w:numId="22">
    <w:abstractNumId w:val="9"/>
  </w:num>
  <w:num w:numId="23">
    <w:abstractNumId w:val="3"/>
  </w:num>
  <w:num w:numId="24">
    <w:abstractNumId w:val="20"/>
  </w:num>
  <w:num w:numId="25">
    <w:abstractNumId w:val="12"/>
  </w:num>
  <w:num w:numId="26">
    <w:abstractNumId w:val="27"/>
  </w:num>
  <w:num w:numId="27">
    <w:abstractNumId w:val="28"/>
  </w:num>
  <w:num w:numId="28">
    <w:abstractNumId w:val="1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C610B"/>
    <w:rsid w:val="000005E8"/>
    <w:rsid w:val="00001448"/>
    <w:rsid w:val="00001DD2"/>
    <w:rsid w:val="00002BBB"/>
    <w:rsid w:val="00003398"/>
    <w:rsid w:val="000033BB"/>
    <w:rsid w:val="0001585D"/>
    <w:rsid w:val="000232A2"/>
    <w:rsid w:val="000241C6"/>
    <w:rsid w:val="00024C70"/>
    <w:rsid w:val="00025274"/>
    <w:rsid w:val="0002574A"/>
    <w:rsid w:val="00027477"/>
    <w:rsid w:val="00030885"/>
    <w:rsid w:val="00030E01"/>
    <w:rsid w:val="00041AE7"/>
    <w:rsid w:val="000422C2"/>
    <w:rsid w:val="0004272F"/>
    <w:rsid w:val="00042CE6"/>
    <w:rsid w:val="00043BAE"/>
    <w:rsid w:val="0004683C"/>
    <w:rsid w:val="000531A4"/>
    <w:rsid w:val="000544D4"/>
    <w:rsid w:val="000565D0"/>
    <w:rsid w:val="000577E2"/>
    <w:rsid w:val="00057A44"/>
    <w:rsid w:val="00061A7A"/>
    <w:rsid w:val="00061B2F"/>
    <w:rsid w:val="0006225F"/>
    <w:rsid w:val="000658CF"/>
    <w:rsid w:val="00067344"/>
    <w:rsid w:val="00067651"/>
    <w:rsid w:val="00070598"/>
    <w:rsid w:val="00075A33"/>
    <w:rsid w:val="00077550"/>
    <w:rsid w:val="0008430C"/>
    <w:rsid w:val="00090261"/>
    <w:rsid w:val="00091F89"/>
    <w:rsid w:val="00094C03"/>
    <w:rsid w:val="0009551A"/>
    <w:rsid w:val="000A0E78"/>
    <w:rsid w:val="000A60F0"/>
    <w:rsid w:val="000A6337"/>
    <w:rsid w:val="000B0DFA"/>
    <w:rsid w:val="000B0E68"/>
    <w:rsid w:val="000B15EA"/>
    <w:rsid w:val="000B1BE7"/>
    <w:rsid w:val="000B271F"/>
    <w:rsid w:val="000C2A4A"/>
    <w:rsid w:val="000D2198"/>
    <w:rsid w:val="000D69CB"/>
    <w:rsid w:val="000E0850"/>
    <w:rsid w:val="000E0EC5"/>
    <w:rsid w:val="000E1E54"/>
    <w:rsid w:val="000E23EA"/>
    <w:rsid w:val="000E2516"/>
    <w:rsid w:val="000E3085"/>
    <w:rsid w:val="000E32B9"/>
    <w:rsid w:val="000E4403"/>
    <w:rsid w:val="000E4D5B"/>
    <w:rsid w:val="000E5EE2"/>
    <w:rsid w:val="000F0A58"/>
    <w:rsid w:val="000F4254"/>
    <w:rsid w:val="000F7CE0"/>
    <w:rsid w:val="00100ED6"/>
    <w:rsid w:val="001049AF"/>
    <w:rsid w:val="00105177"/>
    <w:rsid w:val="00105239"/>
    <w:rsid w:val="00111272"/>
    <w:rsid w:val="0011267A"/>
    <w:rsid w:val="00112BC4"/>
    <w:rsid w:val="00125727"/>
    <w:rsid w:val="00126E2D"/>
    <w:rsid w:val="0013074F"/>
    <w:rsid w:val="0013088A"/>
    <w:rsid w:val="00130BFE"/>
    <w:rsid w:val="00130FC7"/>
    <w:rsid w:val="00131B6B"/>
    <w:rsid w:val="00144017"/>
    <w:rsid w:val="0015038D"/>
    <w:rsid w:val="00153068"/>
    <w:rsid w:val="00160308"/>
    <w:rsid w:val="00160B53"/>
    <w:rsid w:val="00161AB6"/>
    <w:rsid w:val="00174EBE"/>
    <w:rsid w:val="001754D1"/>
    <w:rsid w:val="00176AE7"/>
    <w:rsid w:val="00180D2D"/>
    <w:rsid w:val="001818BB"/>
    <w:rsid w:val="00190498"/>
    <w:rsid w:val="00193175"/>
    <w:rsid w:val="00193A2B"/>
    <w:rsid w:val="00195F6D"/>
    <w:rsid w:val="001961A4"/>
    <w:rsid w:val="001A121B"/>
    <w:rsid w:val="001A395D"/>
    <w:rsid w:val="001A47C0"/>
    <w:rsid w:val="001A5E48"/>
    <w:rsid w:val="001A5F8F"/>
    <w:rsid w:val="001A66CE"/>
    <w:rsid w:val="001A7AF1"/>
    <w:rsid w:val="001A7B7E"/>
    <w:rsid w:val="001B172B"/>
    <w:rsid w:val="001B548F"/>
    <w:rsid w:val="001B7060"/>
    <w:rsid w:val="001C0C77"/>
    <w:rsid w:val="001C0CF1"/>
    <w:rsid w:val="001C2BA0"/>
    <w:rsid w:val="001C40E4"/>
    <w:rsid w:val="001C702C"/>
    <w:rsid w:val="001C7566"/>
    <w:rsid w:val="001C75BD"/>
    <w:rsid w:val="001D1C2B"/>
    <w:rsid w:val="001D5A7C"/>
    <w:rsid w:val="001D7356"/>
    <w:rsid w:val="001E0374"/>
    <w:rsid w:val="001E2920"/>
    <w:rsid w:val="001E3845"/>
    <w:rsid w:val="001E4843"/>
    <w:rsid w:val="001E5150"/>
    <w:rsid w:val="001E5FD4"/>
    <w:rsid w:val="001F4240"/>
    <w:rsid w:val="001F4E04"/>
    <w:rsid w:val="001F69ED"/>
    <w:rsid w:val="001F6C03"/>
    <w:rsid w:val="00200251"/>
    <w:rsid w:val="00204071"/>
    <w:rsid w:val="002040D3"/>
    <w:rsid w:val="00204A18"/>
    <w:rsid w:val="00204F76"/>
    <w:rsid w:val="002054A7"/>
    <w:rsid w:val="0020676E"/>
    <w:rsid w:val="00206D6F"/>
    <w:rsid w:val="00212339"/>
    <w:rsid w:val="00215B15"/>
    <w:rsid w:val="00217049"/>
    <w:rsid w:val="002219E1"/>
    <w:rsid w:val="0022549F"/>
    <w:rsid w:val="00227FA3"/>
    <w:rsid w:val="00231252"/>
    <w:rsid w:val="00234DF1"/>
    <w:rsid w:val="00236B63"/>
    <w:rsid w:val="00236EC2"/>
    <w:rsid w:val="00241170"/>
    <w:rsid w:val="00245592"/>
    <w:rsid w:val="00245926"/>
    <w:rsid w:val="00245DA9"/>
    <w:rsid w:val="00251526"/>
    <w:rsid w:val="00251646"/>
    <w:rsid w:val="00260C96"/>
    <w:rsid w:val="00263D3A"/>
    <w:rsid w:val="0026440A"/>
    <w:rsid w:val="00265C6E"/>
    <w:rsid w:val="00270CD0"/>
    <w:rsid w:val="002734B3"/>
    <w:rsid w:val="00276144"/>
    <w:rsid w:val="00280E44"/>
    <w:rsid w:val="00280FBF"/>
    <w:rsid w:val="00282210"/>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A58AA"/>
    <w:rsid w:val="002B0538"/>
    <w:rsid w:val="002B0793"/>
    <w:rsid w:val="002B5E04"/>
    <w:rsid w:val="002C0AF6"/>
    <w:rsid w:val="002C40F7"/>
    <w:rsid w:val="002C4F87"/>
    <w:rsid w:val="002C6390"/>
    <w:rsid w:val="002C7DE0"/>
    <w:rsid w:val="002D0B97"/>
    <w:rsid w:val="002D4B89"/>
    <w:rsid w:val="002E1818"/>
    <w:rsid w:val="002E28F1"/>
    <w:rsid w:val="002E3B13"/>
    <w:rsid w:val="002E603F"/>
    <w:rsid w:val="002F09F8"/>
    <w:rsid w:val="002F11F1"/>
    <w:rsid w:val="002F227B"/>
    <w:rsid w:val="002F64D7"/>
    <w:rsid w:val="00304077"/>
    <w:rsid w:val="00304379"/>
    <w:rsid w:val="00307BD2"/>
    <w:rsid w:val="003120EF"/>
    <w:rsid w:val="003121AE"/>
    <w:rsid w:val="00312314"/>
    <w:rsid w:val="00327EBC"/>
    <w:rsid w:val="0033086E"/>
    <w:rsid w:val="00333B0F"/>
    <w:rsid w:val="003358F8"/>
    <w:rsid w:val="0033746D"/>
    <w:rsid w:val="003412BA"/>
    <w:rsid w:val="00343690"/>
    <w:rsid w:val="00344835"/>
    <w:rsid w:val="0035002F"/>
    <w:rsid w:val="00350C7D"/>
    <w:rsid w:val="003557DB"/>
    <w:rsid w:val="0035682C"/>
    <w:rsid w:val="00361C51"/>
    <w:rsid w:val="00366DA4"/>
    <w:rsid w:val="0036743A"/>
    <w:rsid w:val="00373F7C"/>
    <w:rsid w:val="00375F7F"/>
    <w:rsid w:val="00376CF8"/>
    <w:rsid w:val="00381D36"/>
    <w:rsid w:val="003845F1"/>
    <w:rsid w:val="0038651E"/>
    <w:rsid w:val="0039669B"/>
    <w:rsid w:val="00396DDE"/>
    <w:rsid w:val="003A4F04"/>
    <w:rsid w:val="003A5C64"/>
    <w:rsid w:val="003A7AE3"/>
    <w:rsid w:val="003B0505"/>
    <w:rsid w:val="003B0DDC"/>
    <w:rsid w:val="003B1E0C"/>
    <w:rsid w:val="003B2081"/>
    <w:rsid w:val="003B29D8"/>
    <w:rsid w:val="003B39EF"/>
    <w:rsid w:val="003B5A2E"/>
    <w:rsid w:val="003B69A0"/>
    <w:rsid w:val="003C2FDC"/>
    <w:rsid w:val="003C5C1F"/>
    <w:rsid w:val="003D0312"/>
    <w:rsid w:val="003D2402"/>
    <w:rsid w:val="003D30FF"/>
    <w:rsid w:val="003D3107"/>
    <w:rsid w:val="003D3D9F"/>
    <w:rsid w:val="003D4ECD"/>
    <w:rsid w:val="003D6524"/>
    <w:rsid w:val="003D71B1"/>
    <w:rsid w:val="003D772A"/>
    <w:rsid w:val="003E082E"/>
    <w:rsid w:val="003E0BF9"/>
    <w:rsid w:val="003E12FC"/>
    <w:rsid w:val="003E2DB3"/>
    <w:rsid w:val="003E4357"/>
    <w:rsid w:val="003E4CFA"/>
    <w:rsid w:val="003E5114"/>
    <w:rsid w:val="003E6E21"/>
    <w:rsid w:val="003F3169"/>
    <w:rsid w:val="003F33B2"/>
    <w:rsid w:val="003F77EA"/>
    <w:rsid w:val="00404745"/>
    <w:rsid w:val="00406D26"/>
    <w:rsid w:val="0041297E"/>
    <w:rsid w:val="00417237"/>
    <w:rsid w:val="00422429"/>
    <w:rsid w:val="00427C25"/>
    <w:rsid w:val="00431603"/>
    <w:rsid w:val="00431B69"/>
    <w:rsid w:val="00433E04"/>
    <w:rsid w:val="00436C62"/>
    <w:rsid w:val="00441FFE"/>
    <w:rsid w:val="00442E12"/>
    <w:rsid w:val="00445821"/>
    <w:rsid w:val="0044716A"/>
    <w:rsid w:val="004472C8"/>
    <w:rsid w:val="0045167F"/>
    <w:rsid w:val="00453E8D"/>
    <w:rsid w:val="00460DA5"/>
    <w:rsid w:val="00462277"/>
    <w:rsid w:val="00462A3F"/>
    <w:rsid w:val="0046522C"/>
    <w:rsid w:val="00467C2B"/>
    <w:rsid w:val="004738B0"/>
    <w:rsid w:val="00473E82"/>
    <w:rsid w:val="00480D26"/>
    <w:rsid w:val="00482C27"/>
    <w:rsid w:val="004860C4"/>
    <w:rsid w:val="00487BA5"/>
    <w:rsid w:val="0049057E"/>
    <w:rsid w:val="004919E2"/>
    <w:rsid w:val="00493695"/>
    <w:rsid w:val="00494042"/>
    <w:rsid w:val="004960F7"/>
    <w:rsid w:val="00497040"/>
    <w:rsid w:val="004A1326"/>
    <w:rsid w:val="004A14A6"/>
    <w:rsid w:val="004A5B91"/>
    <w:rsid w:val="004B0A48"/>
    <w:rsid w:val="004B2001"/>
    <w:rsid w:val="004B7CDB"/>
    <w:rsid w:val="004B7F16"/>
    <w:rsid w:val="004C10AB"/>
    <w:rsid w:val="004C19D5"/>
    <w:rsid w:val="004D203C"/>
    <w:rsid w:val="004D228E"/>
    <w:rsid w:val="004D5215"/>
    <w:rsid w:val="004D7F3B"/>
    <w:rsid w:val="004E0628"/>
    <w:rsid w:val="004E0C22"/>
    <w:rsid w:val="004E1314"/>
    <w:rsid w:val="004E2953"/>
    <w:rsid w:val="004E4580"/>
    <w:rsid w:val="004E47B6"/>
    <w:rsid w:val="004E6DBB"/>
    <w:rsid w:val="004E7B91"/>
    <w:rsid w:val="004F0A6C"/>
    <w:rsid w:val="004F4052"/>
    <w:rsid w:val="004F5FE7"/>
    <w:rsid w:val="004F71FC"/>
    <w:rsid w:val="005039BC"/>
    <w:rsid w:val="0050445B"/>
    <w:rsid w:val="00504517"/>
    <w:rsid w:val="00506986"/>
    <w:rsid w:val="00506C2E"/>
    <w:rsid w:val="00513585"/>
    <w:rsid w:val="005146BF"/>
    <w:rsid w:val="005153EB"/>
    <w:rsid w:val="005177EC"/>
    <w:rsid w:val="00521516"/>
    <w:rsid w:val="0052210F"/>
    <w:rsid w:val="00522838"/>
    <w:rsid w:val="00522A6F"/>
    <w:rsid w:val="005275E4"/>
    <w:rsid w:val="005306D1"/>
    <w:rsid w:val="005311CE"/>
    <w:rsid w:val="0053256D"/>
    <w:rsid w:val="0053593B"/>
    <w:rsid w:val="00542563"/>
    <w:rsid w:val="00542B40"/>
    <w:rsid w:val="00542C76"/>
    <w:rsid w:val="00545C7E"/>
    <w:rsid w:val="005504F3"/>
    <w:rsid w:val="005507D8"/>
    <w:rsid w:val="0055139D"/>
    <w:rsid w:val="00557931"/>
    <w:rsid w:val="00564261"/>
    <w:rsid w:val="00570279"/>
    <w:rsid w:val="00571370"/>
    <w:rsid w:val="00573526"/>
    <w:rsid w:val="005736FF"/>
    <w:rsid w:val="005743FB"/>
    <w:rsid w:val="00580612"/>
    <w:rsid w:val="00580B9B"/>
    <w:rsid w:val="005811E6"/>
    <w:rsid w:val="005819CC"/>
    <w:rsid w:val="00584905"/>
    <w:rsid w:val="00584A60"/>
    <w:rsid w:val="00590841"/>
    <w:rsid w:val="00591B1C"/>
    <w:rsid w:val="005951E3"/>
    <w:rsid w:val="00597065"/>
    <w:rsid w:val="005A4A6F"/>
    <w:rsid w:val="005A64CD"/>
    <w:rsid w:val="005A7270"/>
    <w:rsid w:val="005B0301"/>
    <w:rsid w:val="005B1E67"/>
    <w:rsid w:val="005C172B"/>
    <w:rsid w:val="005C5AC6"/>
    <w:rsid w:val="005C6D2A"/>
    <w:rsid w:val="005C6F4D"/>
    <w:rsid w:val="005C74A3"/>
    <w:rsid w:val="005D3C52"/>
    <w:rsid w:val="005D42A1"/>
    <w:rsid w:val="005D48CB"/>
    <w:rsid w:val="005F4D44"/>
    <w:rsid w:val="005F67FA"/>
    <w:rsid w:val="005F6969"/>
    <w:rsid w:val="005F79F5"/>
    <w:rsid w:val="005F7EBC"/>
    <w:rsid w:val="00601906"/>
    <w:rsid w:val="00601D3B"/>
    <w:rsid w:val="0060287B"/>
    <w:rsid w:val="0060520E"/>
    <w:rsid w:val="0060714C"/>
    <w:rsid w:val="00614961"/>
    <w:rsid w:val="00620FE5"/>
    <w:rsid w:val="0062434A"/>
    <w:rsid w:val="0062476F"/>
    <w:rsid w:val="00625ECA"/>
    <w:rsid w:val="00627020"/>
    <w:rsid w:val="00643DA2"/>
    <w:rsid w:val="00647094"/>
    <w:rsid w:val="00651204"/>
    <w:rsid w:val="0065288D"/>
    <w:rsid w:val="00654FCC"/>
    <w:rsid w:val="00661D58"/>
    <w:rsid w:val="00661DA0"/>
    <w:rsid w:val="00662A33"/>
    <w:rsid w:val="0066568F"/>
    <w:rsid w:val="0067162E"/>
    <w:rsid w:val="00672675"/>
    <w:rsid w:val="0067286E"/>
    <w:rsid w:val="00674511"/>
    <w:rsid w:val="00674C2B"/>
    <w:rsid w:val="006752A4"/>
    <w:rsid w:val="006758FC"/>
    <w:rsid w:val="00675A9A"/>
    <w:rsid w:val="00676071"/>
    <w:rsid w:val="0067626D"/>
    <w:rsid w:val="00677F77"/>
    <w:rsid w:val="00681B0A"/>
    <w:rsid w:val="00683900"/>
    <w:rsid w:val="00683AA9"/>
    <w:rsid w:val="0068461B"/>
    <w:rsid w:val="00685041"/>
    <w:rsid w:val="00690762"/>
    <w:rsid w:val="0069716E"/>
    <w:rsid w:val="006A0A72"/>
    <w:rsid w:val="006A2D4F"/>
    <w:rsid w:val="006A4FC5"/>
    <w:rsid w:val="006A6E1F"/>
    <w:rsid w:val="006B093F"/>
    <w:rsid w:val="006B11A1"/>
    <w:rsid w:val="006C4802"/>
    <w:rsid w:val="006C630E"/>
    <w:rsid w:val="006C6B14"/>
    <w:rsid w:val="006C7A6F"/>
    <w:rsid w:val="006C7BBE"/>
    <w:rsid w:val="006D02A7"/>
    <w:rsid w:val="006D4DDE"/>
    <w:rsid w:val="006D6B5A"/>
    <w:rsid w:val="006E0D4C"/>
    <w:rsid w:val="006E1628"/>
    <w:rsid w:val="006E3F4B"/>
    <w:rsid w:val="006F0B45"/>
    <w:rsid w:val="006F0EEA"/>
    <w:rsid w:val="006F3023"/>
    <w:rsid w:val="006F45EE"/>
    <w:rsid w:val="006F6649"/>
    <w:rsid w:val="006F7C05"/>
    <w:rsid w:val="00700AD9"/>
    <w:rsid w:val="00701E5F"/>
    <w:rsid w:val="007034CE"/>
    <w:rsid w:val="0070397A"/>
    <w:rsid w:val="00703A8E"/>
    <w:rsid w:val="00703E55"/>
    <w:rsid w:val="007077BE"/>
    <w:rsid w:val="00707858"/>
    <w:rsid w:val="00710381"/>
    <w:rsid w:val="00712120"/>
    <w:rsid w:val="00715EF4"/>
    <w:rsid w:val="00717EE2"/>
    <w:rsid w:val="00721A28"/>
    <w:rsid w:val="007240C0"/>
    <w:rsid w:val="0072495B"/>
    <w:rsid w:val="007255CE"/>
    <w:rsid w:val="007335E2"/>
    <w:rsid w:val="007356A3"/>
    <w:rsid w:val="00740916"/>
    <w:rsid w:val="00742791"/>
    <w:rsid w:val="007452E9"/>
    <w:rsid w:val="007458E0"/>
    <w:rsid w:val="00751A8B"/>
    <w:rsid w:val="00754749"/>
    <w:rsid w:val="0075482C"/>
    <w:rsid w:val="00757787"/>
    <w:rsid w:val="00757E2C"/>
    <w:rsid w:val="007614A5"/>
    <w:rsid w:val="00762916"/>
    <w:rsid w:val="00770F0B"/>
    <w:rsid w:val="007843C3"/>
    <w:rsid w:val="00784E9C"/>
    <w:rsid w:val="00785EDA"/>
    <w:rsid w:val="00787182"/>
    <w:rsid w:val="00790F08"/>
    <w:rsid w:val="00792CA1"/>
    <w:rsid w:val="00793DF5"/>
    <w:rsid w:val="00796078"/>
    <w:rsid w:val="00796107"/>
    <w:rsid w:val="0079640E"/>
    <w:rsid w:val="007975D5"/>
    <w:rsid w:val="007A0F69"/>
    <w:rsid w:val="007A23D0"/>
    <w:rsid w:val="007A564E"/>
    <w:rsid w:val="007B4508"/>
    <w:rsid w:val="007C05D6"/>
    <w:rsid w:val="007C06C9"/>
    <w:rsid w:val="007C66E6"/>
    <w:rsid w:val="007C72CD"/>
    <w:rsid w:val="007D02C4"/>
    <w:rsid w:val="007D0848"/>
    <w:rsid w:val="007D1594"/>
    <w:rsid w:val="007E1DF3"/>
    <w:rsid w:val="007E26A7"/>
    <w:rsid w:val="007E2A6A"/>
    <w:rsid w:val="007E2DCD"/>
    <w:rsid w:val="007F0619"/>
    <w:rsid w:val="007F08F9"/>
    <w:rsid w:val="00800D8C"/>
    <w:rsid w:val="00805096"/>
    <w:rsid w:val="008109C9"/>
    <w:rsid w:val="00810CE8"/>
    <w:rsid w:val="00815A15"/>
    <w:rsid w:val="0081661A"/>
    <w:rsid w:val="0081687E"/>
    <w:rsid w:val="00820A64"/>
    <w:rsid w:val="00820EED"/>
    <w:rsid w:val="00820EEF"/>
    <w:rsid w:val="00821148"/>
    <w:rsid w:val="00826D05"/>
    <w:rsid w:val="008318EB"/>
    <w:rsid w:val="0083191D"/>
    <w:rsid w:val="008325B6"/>
    <w:rsid w:val="008327B2"/>
    <w:rsid w:val="00832CF5"/>
    <w:rsid w:val="008416E5"/>
    <w:rsid w:val="00842C54"/>
    <w:rsid w:val="00843B5F"/>
    <w:rsid w:val="00845658"/>
    <w:rsid w:val="008456C2"/>
    <w:rsid w:val="0084645E"/>
    <w:rsid w:val="008509D4"/>
    <w:rsid w:val="00851AC7"/>
    <w:rsid w:val="00852DE0"/>
    <w:rsid w:val="008534A7"/>
    <w:rsid w:val="00853523"/>
    <w:rsid w:val="00853CF9"/>
    <w:rsid w:val="00864484"/>
    <w:rsid w:val="008657A7"/>
    <w:rsid w:val="008670A6"/>
    <w:rsid w:val="008676F8"/>
    <w:rsid w:val="0087038F"/>
    <w:rsid w:val="00871A9F"/>
    <w:rsid w:val="008748EE"/>
    <w:rsid w:val="00875B94"/>
    <w:rsid w:val="00881F69"/>
    <w:rsid w:val="00885090"/>
    <w:rsid w:val="008850B3"/>
    <w:rsid w:val="00886A33"/>
    <w:rsid w:val="00890A58"/>
    <w:rsid w:val="00890C82"/>
    <w:rsid w:val="00891DFB"/>
    <w:rsid w:val="008927B7"/>
    <w:rsid w:val="008939FF"/>
    <w:rsid w:val="00895C77"/>
    <w:rsid w:val="00895D04"/>
    <w:rsid w:val="008973F7"/>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B"/>
    <w:rsid w:val="008F6814"/>
    <w:rsid w:val="00900A54"/>
    <w:rsid w:val="009059E4"/>
    <w:rsid w:val="00905A0A"/>
    <w:rsid w:val="00906174"/>
    <w:rsid w:val="00906506"/>
    <w:rsid w:val="00906BA9"/>
    <w:rsid w:val="00914ABA"/>
    <w:rsid w:val="00917097"/>
    <w:rsid w:val="00920A65"/>
    <w:rsid w:val="00920AC7"/>
    <w:rsid w:val="00921D85"/>
    <w:rsid w:val="00925141"/>
    <w:rsid w:val="00927B9B"/>
    <w:rsid w:val="00927BB4"/>
    <w:rsid w:val="0093115D"/>
    <w:rsid w:val="009316F5"/>
    <w:rsid w:val="00933737"/>
    <w:rsid w:val="00937B53"/>
    <w:rsid w:val="00940864"/>
    <w:rsid w:val="00942D82"/>
    <w:rsid w:val="00944083"/>
    <w:rsid w:val="00953FE5"/>
    <w:rsid w:val="009543E2"/>
    <w:rsid w:val="009577EB"/>
    <w:rsid w:val="0096291D"/>
    <w:rsid w:val="00965C6B"/>
    <w:rsid w:val="009668B1"/>
    <w:rsid w:val="009670C2"/>
    <w:rsid w:val="00967239"/>
    <w:rsid w:val="009728C1"/>
    <w:rsid w:val="00972DFC"/>
    <w:rsid w:val="0097351F"/>
    <w:rsid w:val="00973582"/>
    <w:rsid w:val="00976653"/>
    <w:rsid w:val="00976861"/>
    <w:rsid w:val="0098088C"/>
    <w:rsid w:val="00983447"/>
    <w:rsid w:val="00986520"/>
    <w:rsid w:val="00986C40"/>
    <w:rsid w:val="00990734"/>
    <w:rsid w:val="009908D3"/>
    <w:rsid w:val="00990D75"/>
    <w:rsid w:val="00993330"/>
    <w:rsid w:val="009954BA"/>
    <w:rsid w:val="009A1614"/>
    <w:rsid w:val="009A2D99"/>
    <w:rsid w:val="009A4220"/>
    <w:rsid w:val="009B1E21"/>
    <w:rsid w:val="009B4056"/>
    <w:rsid w:val="009B4E30"/>
    <w:rsid w:val="009B679E"/>
    <w:rsid w:val="009B7541"/>
    <w:rsid w:val="009C1311"/>
    <w:rsid w:val="009C549C"/>
    <w:rsid w:val="009D11F6"/>
    <w:rsid w:val="009D3CF8"/>
    <w:rsid w:val="009D3F7E"/>
    <w:rsid w:val="009E02AC"/>
    <w:rsid w:val="009E561F"/>
    <w:rsid w:val="009E5A1D"/>
    <w:rsid w:val="009E6E1E"/>
    <w:rsid w:val="009E7C83"/>
    <w:rsid w:val="009F4394"/>
    <w:rsid w:val="009F4DFB"/>
    <w:rsid w:val="009F5120"/>
    <w:rsid w:val="009F7DEB"/>
    <w:rsid w:val="00A00A57"/>
    <w:rsid w:val="00A0171B"/>
    <w:rsid w:val="00A01721"/>
    <w:rsid w:val="00A04F42"/>
    <w:rsid w:val="00A05FA5"/>
    <w:rsid w:val="00A062E7"/>
    <w:rsid w:val="00A07998"/>
    <w:rsid w:val="00A10908"/>
    <w:rsid w:val="00A111A4"/>
    <w:rsid w:val="00A12E3F"/>
    <w:rsid w:val="00A1424B"/>
    <w:rsid w:val="00A158FD"/>
    <w:rsid w:val="00A16CC7"/>
    <w:rsid w:val="00A25E69"/>
    <w:rsid w:val="00A25EC1"/>
    <w:rsid w:val="00A310DE"/>
    <w:rsid w:val="00A32A96"/>
    <w:rsid w:val="00A33A3C"/>
    <w:rsid w:val="00A35E91"/>
    <w:rsid w:val="00A37638"/>
    <w:rsid w:val="00A44AA4"/>
    <w:rsid w:val="00A475CD"/>
    <w:rsid w:val="00A52964"/>
    <w:rsid w:val="00A54BED"/>
    <w:rsid w:val="00A55540"/>
    <w:rsid w:val="00A56A2A"/>
    <w:rsid w:val="00A61E19"/>
    <w:rsid w:val="00A61F99"/>
    <w:rsid w:val="00A65A68"/>
    <w:rsid w:val="00A7180F"/>
    <w:rsid w:val="00A72BBB"/>
    <w:rsid w:val="00A73585"/>
    <w:rsid w:val="00A74B88"/>
    <w:rsid w:val="00A75ABB"/>
    <w:rsid w:val="00A82248"/>
    <w:rsid w:val="00A848DE"/>
    <w:rsid w:val="00A859CC"/>
    <w:rsid w:val="00A8764C"/>
    <w:rsid w:val="00AA20BF"/>
    <w:rsid w:val="00AA280A"/>
    <w:rsid w:val="00AA3A87"/>
    <w:rsid w:val="00AA60B1"/>
    <w:rsid w:val="00AB5C9E"/>
    <w:rsid w:val="00AB5DF3"/>
    <w:rsid w:val="00AC0AF2"/>
    <w:rsid w:val="00AC34DC"/>
    <w:rsid w:val="00AC6569"/>
    <w:rsid w:val="00AC65D7"/>
    <w:rsid w:val="00AC72FE"/>
    <w:rsid w:val="00AD0AA8"/>
    <w:rsid w:val="00AD7F27"/>
    <w:rsid w:val="00AE305E"/>
    <w:rsid w:val="00AE3640"/>
    <w:rsid w:val="00AE3970"/>
    <w:rsid w:val="00AE7772"/>
    <w:rsid w:val="00AE7EAF"/>
    <w:rsid w:val="00AF0220"/>
    <w:rsid w:val="00AF45B2"/>
    <w:rsid w:val="00B009FA"/>
    <w:rsid w:val="00B0124D"/>
    <w:rsid w:val="00B10A46"/>
    <w:rsid w:val="00B11F4A"/>
    <w:rsid w:val="00B13635"/>
    <w:rsid w:val="00B171EF"/>
    <w:rsid w:val="00B17C52"/>
    <w:rsid w:val="00B22B57"/>
    <w:rsid w:val="00B246C9"/>
    <w:rsid w:val="00B33323"/>
    <w:rsid w:val="00B367BD"/>
    <w:rsid w:val="00B36E4F"/>
    <w:rsid w:val="00B37A5E"/>
    <w:rsid w:val="00B42330"/>
    <w:rsid w:val="00B427C8"/>
    <w:rsid w:val="00B43A2B"/>
    <w:rsid w:val="00B43C7F"/>
    <w:rsid w:val="00B46732"/>
    <w:rsid w:val="00B50F09"/>
    <w:rsid w:val="00B54FA2"/>
    <w:rsid w:val="00B57EF4"/>
    <w:rsid w:val="00B61B20"/>
    <w:rsid w:val="00B64496"/>
    <w:rsid w:val="00B64E86"/>
    <w:rsid w:val="00B66A03"/>
    <w:rsid w:val="00B67032"/>
    <w:rsid w:val="00B717FA"/>
    <w:rsid w:val="00B721EB"/>
    <w:rsid w:val="00B73663"/>
    <w:rsid w:val="00B7421C"/>
    <w:rsid w:val="00B749BA"/>
    <w:rsid w:val="00B76186"/>
    <w:rsid w:val="00B80E46"/>
    <w:rsid w:val="00B80FDB"/>
    <w:rsid w:val="00B82F93"/>
    <w:rsid w:val="00B83C78"/>
    <w:rsid w:val="00B844BC"/>
    <w:rsid w:val="00B86CB2"/>
    <w:rsid w:val="00B87EBE"/>
    <w:rsid w:val="00B92EDC"/>
    <w:rsid w:val="00B94891"/>
    <w:rsid w:val="00B963A7"/>
    <w:rsid w:val="00BA03A0"/>
    <w:rsid w:val="00BA287E"/>
    <w:rsid w:val="00BA297E"/>
    <w:rsid w:val="00BA3193"/>
    <w:rsid w:val="00BA3F3E"/>
    <w:rsid w:val="00BA67B1"/>
    <w:rsid w:val="00BB0919"/>
    <w:rsid w:val="00BB6940"/>
    <w:rsid w:val="00BC04E6"/>
    <w:rsid w:val="00BC1D63"/>
    <w:rsid w:val="00BC351B"/>
    <w:rsid w:val="00BC4300"/>
    <w:rsid w:val="00BC610B"/>
    <w:rsid w:val="00BC769C"/>
    <w:rsid w:val="00BD020A"/>
    <w:rsid w:val="00BD0937"/>
    <w:rsid w:val="00BD5AF3"/>
    <w:rsid w:val="00BD5EAC"/>
    <w:rsid w:val="00BD6320"/>
    <w:rsid w:val="00BE09CC"/>
    <w:rsid w:val="00BE631D"/>
    <w:rsid w:val="00BE6A1D"/>
    <w:rsid w:val="00BF1254"/>
    <w:rsid w:val="00BF58CA"/>
    <w:rsid w:val="00BF6745"/>
    <w:rsid w:val="00BF774F"/>
    <w:rsid w:val="00C0752D"/>
    <w:rsid w:val="00C124C2"/>
    <w:rsid w:val="00C1327E"/>
    <w:rsid w:val="00C136F7"/>
    <w:rsid w:val="00C1711A"/>
    <w:rsid w:val="00C17801"/>
    <w:rsid w:val="00C22AAD"/>
    <w:rsid w:val="00C27AB7"/>
    <w:rsid w:val="00C32A92"/>
    <w:rsid w:val="00C32C3A"/>
    <w:rsid w:val="00C36C78"/>
    <w:rsid w:val="00C36FD8"/>
    <w:rsid w:val="00C44312"/>
    <w:rsid w:val="00C45E23"/>
    <w:rsid w:val="00C46512"/>
    <w:rsid w:val="00C46E2C"/>
    <w:rsid w:val="00C474DB"/>
    <w:rsid w:val="00C50070"/>
    <w:rsid w:val="00C505FA"/>
    <w:rsid w:val="00C6091E"/>
    <w:rsid w:val="00C62163"/>
    <w:rsid w:val="00C630F2"/>
    <w:rsid w:val="00C70047"/>
    <w:rsid w:val="00C73357"/>
    <w:rsid w:val="00C74003"/>
    <w:rsid w:val="00C7760C"/>
    <w:rsid w:val="00C80529"/>
    <w:rsid w:val="00C86A03"/>
    <w:rsid w:val="00C874FB"/>
    <w:rsid w:val="00C9030F"/>
    <w:rsid w:val="00C93CBF"/>
    <w:rsid w:val="00C96E31"/>
    <w:rsid w:val="00CA017F"/>
    <w:rsid w:val="00CA1F65"/>
    <w:rsid w:val="00CA2985"/>
    <w:rsid w:val="00CA4A5B"/>
    <w:rsid w:val="00CA5FB9"/>
    <w:rsid w:val="00CA781A"/>
    <w:rsid w:val="00CA7DCD"/>
    <w:rsid w:val="00CB1F4D"/>
    <w:rsid w:val="00CB532B"/>
    <w:rsid w:val="00CC0CCA"/>
    <w:rsid w:val="00CC104D"/>
    <w:rsid w:val="00CC17B8"/>
    <w:rsid w:val="00CC1D4C"/>
    <w:rsid w:val="00CC2EBC"/>
    <w:rsid w:val="00CC38E7"/>
    <w:rsid w:val="00CC4CC4"/>
    <w:rsid w:val="00CC7A42"/>
    <w:rsid w:val="00CD22CB"/>
    <w:rsid w:val="00CD2D83"/>
    <w:rsid w:val="00CD2DFD"/>
    <w:rsid w:val="00CD3CA7"/>
    <w:rsid w:val="00CD4396"/>
    <w:rsid w:val="00CE34CF"/>
    <w:rsid w:val="00CE44AA"/>
    <w:rsid w:val="00CE4D43"/>
    <w:rsid w:val="00CE4E7E"/>
    <w:rsid w:val="00CF25FF"/>
    <w:rsid w:val="00CF4B48"/>
    <w:rsid w:val="00CF7B15"/>
    <w:rsid w:val="00CF7F8F"/>
    <w:rsid w:val="00D00CAE"/>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3D89"/>
    <w:rsid w:val="00D75412"/>
    <w:rsid w:val="00D76810"/>
    <w:rsid w:val="00D80354"/>
    <w:rsid w:val="00D80B6B"/>
    <w:rsid w:val="00D82F6B"/>
    <w:rsid w:val="00D834AB"/>
    <w:rsid w:val="00D84A87"/>
    <w:rsid w:val="00D8604D"/>
    <w:rsid w:val="00D90FD5"/>
    <w:rsid w:val="00D97738"/>
    <w:rsid w:val="00DA2015"/>
    <w:rsid w:val="00DA2DD0"/>
    <w:rsid w:val="00DA30A9"/>
    <w:rsid w:val="00DA4259"/>
    <w:rsid w:val="00DA5A4A"/>
    <w:rsid w:val="00DA678E"/>
    <w:rsid w:val="00DA6963"/>
    <w:rsid w:val="00DA7BBC"/>
    <w:rsid w:val="00DA7EDC"/>
    <w:rsid w:val="00DB001A"/>
    <w:rsid w:val="00DB263B"/>
    <w:rsid w:val="00DB358E"/>
    <w:rsid w:val="00DB39A5"/>
    <w:rsid w:val="00DB4AE1"/>
    <w:rsid w:val="00DB64AA"/>
    <w:rsid w:val="00DB7E0A"/>
    <w:rsid w:val="00DC1B7E"/>
    <w:rsid w:val="00DC2364"/>
    <w:rsid w:val="00DC2D0E"/>
    <w:rsid w:val="00DC3035"/>
    <w:rsid w:val="00DD2FC3"/>
    <w:rsid w:val="00DD44B3"/>
    <w:rsid w:val="00DD49EE"/>
    <w:rsid w:val="00DD662B"/>
    <w:rsid w:val="00DE1992"/>
    <w:rsid w:val="00DE3DE3"/>
    <w:rsid w:val="00DE53BC"/>
    <w:rsid w:val="00DE5B93"/>
    <w:rsid w:val="00DF2850"/>
    <w:rsid w:val="00DF2F27"/>
    <w:rsid w:val="00E02B9C"/>
    <w:rsid w:val="00E04283"/>
    <w:rsid w:val="00E0484E"/>
    <w:rsid w:val="00E04865"/>
    <w:rsid w:val="00E04F9B"/>
    <w:rsid w:val="00E11CDE"/>
    <w:rsid w:val="00E12B7F"/>
    <w:rsid w:val="00E12EF0"/>
    <w:rsid w:val="00E13373"/>
    <w:rsid w:val="00E137B2"/>
    <w:rsid w:val="00E15AF6"/>
    <w:rsid w:val="00E21A4E"/>
    <w:rsid w:val="00E25E75"/>
    <w:rsid w:val="00E31683"/>
    <w:rsid w:val="00E31B02"/>
    <w:rsid w:val="00E3440D"/>
    <w:rsid w:val="00E35BDD"/>
    <w:rsid w:val="00E35E2B"/>
    <w:rsid w:val="00E45B33"/>
    <w:rsid w:val="00E45FF8"/>
    <w:rsid w:val="00E51A00"/>
    <w:rsid w:val="00E51B0E"/>
    <w:rsid w:val="00E55579"/>
    <w:rsid w:val="00E65DE4"/>
    <w:rsid w:val="00E661D4"/>
    <w:rsid w:val="00E6790F"/>
    <w:rsid w:val="00E724A9"/>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3313"/>
    <w:rsid w:val="00E93A64"/>
    <w:rsid w:val="00EA3F66"/>
    <w:rsid w:val="00EA7995"/>
    <w:rsid w:val="00EB30B8"/>
    <w:rsid w:val="00EC2129"/>
    <w:rsid w:val="00EC24E5"/>
    <w:rsid w:val="00EC295C"/>
    <w:rsid w:val="00EC3395"/>
    <w:rsid w:val="00EC6221"/>
    <w:rsid w:val="00EC667C"/>
    <w:rsid w:val="00EC66E8"/>
    <w:rsid w:val="00ED01B6"/>
    <w:rsid w:val="00ED1ACD"/>
    <w:rsid w:val="00ED228B"/>
    <w:rsid w:val="00ED351D"/>
    <w:rsid w:val="00ED55B4"/>
    <w:rsid w:val="00ED57D5"/>
    <w:rsid w:val="00ED6101"/>
    <w:rsid w:val="00ED698E"/>
    <w:rsid w:val="00ED764B"/>
    <w:rsid w:val="00EE28E2"/>
    <w:rsid w:val="00EE47CF"/>
    <w:rsid w:val="00EF0D5D"/>
    <w:rsid w:val="00EF0E3B"/>
    <w:rsid w:val="00EF2EAA"/>
    <w:rsid w:val="00EF5D31"/>
    <w:rsid w:val="00EF74F0"/>
    <w:rsid w:val="00F00DA9"/>
    <w:rsid w:val="00F0241D"/>
    <w:rsid w:val="00F024B5"/>
    <w:rsid w:val="00F130BD"/>
    <w:rsid w:val="00F15108"/>
    <w:rsid w:val="00F16250"/>
    <w:rsid w:val="00F1717B"/>
    <w:rsid w:val="00F23519"/>
    <w:rsid w:val="00F23541"/>
    <w:rsid w:val="00F23A17"/>
    <w:rsid w:val="00F25075"/>
    <w:rsid w:val="00F3050A"/>
    <w:rsid w:val="00F31080"/>
    <w:rsid w:val="00F31745"/>
    <w:rsid w:val="00F32D55"/>
    <w:rsid w:val="00F35473"/>
    <w:rsid w:val="00F35C8F"/>
    <w:rsid w:val="00F3687A"/>
    <w:rsid w:val="00F4066D"/>
    <w:rsid w:val="00F44A85"/>
    <w:rsid w:val="00F4644C"/>
    <w:rsid w:val="00F46D18"/>
    <w:rsid w:val="00F52F45"/>
    <w:rsid w:val="00F53F9A"/>
    <w:rsid w:val="00F53FF2"/>
    <w:rsid w:val="00F54C11"/>
    <w:rsid w:val="00F54F1D"/>
    <w:rsid w:val="00F55524"/>
    <w:rsid w:val="00F565B0"/>
    <w:rsid w:val="00F571FC"/>
    <w:rsid w:val="00F61478"/>
    <w:rsid w:val="00F65B03"/>
    <w:rsid w:val="00F66B0C"/>
    <w:rsid w:val="00F67260"/>
    <w:rsid w:val="00F71CFB"/>
    <w:rsid w:val="00F71E5B"/>
    <w:rsid w:val="00F7322F"/>
    <w:rsid w:val="00F74349"/>
    <w:rsid w:val="00F75080"/>
    <w:rsid w:val="00F75F52"/>
    <w:rsid w:val="00F7752C"/>
    <w:rsid w:val="00F77EE1"/>
    <w:rsid w:val="00F822F0"/>
    <w:rsid w:val="00F82DB2"/>
    <w:rsid w:val="00F83839"/>
    <w:rsid w:val="00F83C05"/>
    <w:rsid w:val="00F9316F"/>
    <w:rsid w:val="00F93667"/>
    <w:rsid w:val="00F956AD"/>
    <w:rsid w:val="00F962FC"/>
    <w:rsid w:val="00F97F02"/>
    <w:rsid w:val="00FA2A70"/>
    <w:rsid w:val="00FA2FC1"/>
    <w:rsid w:val="00FA53FC"/>
    <w:rsid w:val="00FA541C"/>
    <w:rsid w:val="00FA6BE1"/>
    <w:rsid w:val="00FA77C5"/>
    <w:rsid w:val="00FB0554"/>
    <w:rsid w:val="00FB0EBE"/>
    <w:rsid w:val="00FB2935"/>
    <w:rsid w:val="00FB48ED"/>
    <w:rsid w:val="00FC0748"/>
    <w:rsid w:val="00FC0B31"/>
    <w:rsid w:val="00FC2EFA"/>
    <w:rsid w:val="00FC6DBF"/>
    <w:rsid w:val="00FC6DEA"/>
    <w:rsid w:val="00FC6E8A"/>
    <w:rsid w:val="00FD0A5F"/>
    <w:rsid w:val="00FD1114"/>
    <w:rsid w:val="00FD134D"/>
    <w:rsid w:val="00FD1D18"/>
    <w:rsid w:val="00FD28BB"/>
    <w:rsid w:val="00FD2D88"/>
    <w:rsid w:val="00FD56EC"/>
    <w:rsid w:val="00FE021C"/>
    <w:rsid w:val="00FE039D"/>
    <w:rsid w:val="00FE05EB"/>
    <w:rsid w:val="00FE197E"/>
    <w:rsid w:val="00FE33B3"/>
    <w:rsid w:val="00FE51A5"/>
    <w:rsid w:val="00FE706E"/>
    <w:rsid w:val="00FE728D"/>
    <w:rsid w:val="00FE7954"/>
    <w:rsid w:val="00FF04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57A7"/>
  </w:style>
  <w:style w:type="paragraph" w:styleId="1">
    <w:name w:val="heading 1"/>
    <w:basedOn w:val="a1"/>
    <w:next w:val="a1"/>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55579"/>
    <w:pPr>
      <w:keepNext/>
      <w:keepLines/>
      <w:spacing w:before="200" w:after="0"/>
      <w:outlineLvl w:val="3"/>
    </w:pPr>
    <w:rPr>
      <w:rFonts w:asciiTheme="majorHAnsi" w:eastAsiaTheme="majorEastAsia" w:hAnsiTheme="majorHAnsi" w:cstheme="majorBidi"/>
      <w:b/>
      <w:bCs/>
      <w:i/>
      <w:iCs/>
      <w:color w:val="5B9BD5" w:themeColor="accent1"/>
    </w:rPr>
  </w:style>
  <w:style w:type="paragraph" w:styleId="8">
    <w:name w:val="heading 8"/>
    <w:basedOn w:val="a1"/>
    <w:next w:val="a1"/>
    <w:link w:val="80"/>
    <w:uiPriority w:val="9"/>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131B6B"/>
    <w:pPr>
      <w:spacing w:after="0" w:line="240" w:lineRule="auto"/>
      <w:ind w:left="-851" w:right="1588"/>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3"/>
    <w:uiPriority w:val="59"/>
    <w:rsid w:val="00131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uiPriority w:val="99"/>
    <w:semiHidden/>
    <w:unhideWhenUsed/>
    <w:rsid w:val="00C474DB"/>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C474DB"/>
    <w:rPr>
      <w:rFonts w:ascii="Segoe UI" w:hAnsi="Segoe UI" w:cs="Segoe UI"/>
      <w:sz w:val="18"/>
      <w:szCs w:val="18"/>
    </w:rPr>
  </w:style>
  <w:style w:type="paragraph" w:styleId="a8">
    <w:name w:val="footnote text"/>
    <w:basedOn w:val="a1"/>
    <w:link w:val="a9"/>
    <w:uiPriority w:val="99"/>
    <w:semiHidden/>
    <w:unhideWhenUsed/>
    <w:rsid w:val="000B1BE7"/>
    <w:pPr>
      <w:spacing w:after="0" w:line="240" w:lineRule="auto"/>
    </w:pPr>
    <w:rPr>
      <w:sz w:val="20"/>
      <w:szCs w:val="20"/>
    </w:rPr>
  </w:style>
  <w:style w:type="character" w:customStyle="1" w:styleId="a9">
    <w:name w:val="Текст сноски Знак"/>
    <w:basedOn w:val="a2"/>
    <w:link w:val="a8"/>
    <w:uiPriority w:val="99"/>
    <w:semiHidden/>
    <w:rsid w:val="000B1BE7"/>
    <w:rPr>
      <w:sz w:val="20"/>
      <w:szCs w:val="20"/>
    </w:rPr>
  </w:style>
  <w:style w:type="character" w:styleId="aa">
    <w:name w:val="footnote reference"/>
    <w:rsid w:val="000B1BE7"/>
    <w:rPr>
      <w:rFonts w:cs="Times New Roman"/>
      <w:vertAlign w:val="superscript"/>
    </w:rPr>
  </w:style>
  <w:style w:type="paragraph" w:customStyle="1" w:styleId="a0">
    <w:name w:val="Перечисление"/>
    <w:uiPriority w:val="99"/>
    <w:qFormat/>
    <w:rsid w:val="000B1BE7"/>
    <w:pPr>
      <w:numPr>
        <w:numId w:val="3"/>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3"/>
    <w:uiPriority w:val="62"/>
    <w:unhideWhenUsed/>
    <w:rsid w:val="000B1BE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2"/>
    <w:link w:val="3"/>
    <w:uiPriority w:val="9"/>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2"/>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2"/>
    <w:link w:val="8"/>
    <w:uiPriority w:val="9"/>
    <w:rsid w:val="00C50070"/>
    <w:rPr>
      <w:rFonts w:asciiTheme="majorHAnsi" w:eastAsiaTheme="majorEastAsia" w:hAnsiTheme="majorHAnsi" w:cstheme="majorBidi"/>
      <w:color w:val="272727" w:themeColor="text1" w:themeTint="D8"/>
      <w:sz w:val="21"/>
      <w:szCs w:val="21"/>
    </w:rPr>
  </w:style>
  <w:style w:type="character" w:styleId="ab">
    <w:name w:val="Hyperlink"/>
    <w:basedOn w:val="a2"/>
    <w:uiPriority w:val="99"/>
    <w:unhideWhenUsed/>
    <w:rsid w:val="003A5C64"/>
    <w:rPr>
      <w:color w:val="0563C1" w:themeColor="hyperlink"/>
      <w:u w:val="single"/>
    </w:rPr>
  </w:style>
  <w:style w:type="paragraph" w:styleId="ac">
    <w:name w:val="List Paragraph"/>
    <w:basedOn w:val="a1"/>
    <w:uiPriority w:val="34"/>
    <w:qFormat/>
    <w:rsid w:val="00B37A5E"/>
    <w:pPr>
      <w:ind w:left="720"/>
      <w:contextualSpacing/>
    </w:pPr>
  </w:style>
  <w:style w:type="paragraph" w:customStyle="1" w:styleId="s1">
    <w:name w:val="s_1"/>
    <w:basedOn w:val="a1"/>
    <w:uiPriority w:val="99"/>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4"/>
    <w:uiPriority w:val="99"/>
    <w:semiHidden/>
    <w:unhideWhenUsed/>
    <w:rsid w:val="00144017"/>
  </w:style>
  <w:style w:type="paragraph" w:customStyle="1" w:styleId="Default">
    <w:name w:val="Default"/>
    <w:uiPriority w:val="99"/>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3"/>
    <w:next w:val="a5"/>
    <w:uiPriority w:val="59"/>
    <w:rsid w:val="0014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1"/>
    <w:next w:val="a1"/>
    <w:link w:val="ad"/>
    <w:qFormat/>
    <w:rsid w:val="00144017"/>
    <w:pPr>
      <w:numPr>
        <w:numId w:val="19"/>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d">
    <w:name w:val="Перечень Знак"/>
    <w:link w:val="a"/>
    <w:rsid w:val="00144017"/>
    <w:rPr>
      <w:rFonts w:ascii="Times New Roman" w:eastAsia="Calibri" w:hAnsi="Times New Roman" w:cs="Times New Roman"/>
      <w:sz w:val="28"/>
      <w:szCs w:val="20"/>
      <w:u w:color="000000"/>
      <w:bdr w:val="nil"/>
      <w:lang w:eastAsia="ru-RU"/>
    </w:rPr>
  </w:style>
  <w:style w:type="paragraph" w:styleId="ae">
    <w:name w:val="Normal (Web)"/>
    <w:basedOn w:val="a1"/>
    <w:uiPriority w:val="99"/>
    <w:semiHidden/>
    <w:unhideWhenUsed/>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Intense Quote"/>
    <w:basedOn w:val="a1"/>
    <w:next w:val="a1"/>
    <w:link w:val="af0"/>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2"/>
    <w:link w:val="af"/>
    <w:uiPriority w:val="30"/>
    <w:rsid w:val="00144017"/>
    <w:rPr>
      <w:b/>
      <w:bCs/>
      <w:i/>
      <w:iCs/>
      <w:color w:val="5B9BD5" w:themeColor="accent1"/>
    </w:rPr>
  </w:style>
  <w:style w:type="paragraph" w:styleId="22">
    <w:name w:val="Quote"/>
    <w:basedOn w:val="a1"/>
    <w:next w:val="a1"/>
    <w:link w:val="23"/>
    <w:uiPriority w:val="29"/>
    <w:qFormat/>
    <w:rsid w:val="00144017"/>
    <w:rPr>
      <w:i/>
      <w:iCs/>
      <w:color w:val="000000" w:themeColor="text1"/>
    </w:rPr>
  </w:style>
  <w:style w:type="character" w:customStyle="1" w:styleId="23">
    <w:name w:val="Цитата 2 Знак"/>
    <w:basedOn w:val="a2"/>
    <w:link w:val="22"/>
    <w:uiPriority w:val="29"/>
    <w:rsid w:val="00144017"/>
    <w:rPr>
      <w:i/>
      <w:iCs/>
      <w:color w:val="000000" w:themeColor="text1"/>
    </w:rPr>
  </w:style>
  <w:style w:type="character" w:styleId="af1">
    <w:name w:val="Strong"/>
    <w:basedOn w:val="a2"/>
    <w:uiPriority w:val="22"/>
    <w:qFormat/>
    <w:rsid w:val="00144017"/>
    <w:rPr>
      <w:b/>
      <w:bCs/>
    </w:rPr>
  </w:style>
  <w:style w:type="paragraph" w:styleId="af2">
    <w:name w:val="header"/>
    <w:basedOn w:val="a1"/>
    <w:link w:val="af3"/>
    <w:uiPriority w:val="99"/>
    <w:unhideWhenUsed/>
    <w:rsid w:val="0004272F"/>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04272F"/>
  </w:style>
  <w:style w:type="paragraph" w:styleId="af4">
    <w:name w:val="footer"/>
    <w:basedOn w:val="a1"/>
    <w:link w:val="af5"/>
    <w:uiPriority w:val="99"/>
    <w:unhideWhenUsed/>
    <w:rsid w:val="0004272F"/>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04272F"/>
  </w:style>
  <w:style w:type="paragraph" w:styleId="af6">
    <w:name w:val="No Spacing"/>
    <w:link w:val="af7"/>
    <w:uiPriority w:val="1"/>
    <w:qFormat/>
    <w:rsid w:val="003B1E0C"/>
    <w:pPr>
      <w:spacing w:after="0" w:line="240" w:lineRule="auto"/>
    </w:pPr>
    <w:rPr>
      <w:rFonts w:ascii="Calibri" w:eastAsia="Calibri" w:hAnsi="Calibri" w:cs="Times New Roman"/>
    </w:rPr>
  </w:style>
  <w:style w:type="character" w:customStyle="1" w:styleId="af7">
    <w:name w:val="Без интервала Знак"/>
    <w:link w:val="af6"/>
    <w:uiPriority w:val="1"/>
    <w:locked/>
    <w:rsid w:val="003B1E0C"/>
    <w:rPr>
      <w:rFonts w:ascii="Calibri" w:eastAsia="Calibri" w:hAnsi="Calibri" w:cs="Times New Roman"/>
    </w:rPr>
  </w:style>
  <w:style w:type="paragraph" w:styleId="HTML">
    <w:name w:val="HTML Preformatted"/>
    <w:basedOn w:val="a1"/>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2"/>
    <w:link w:val="HTML"/>
    <w:uiPriority w:val="99"/>
    <w:rsid w:val="003B1E0C"/>
    <w:rPr>
      <w:rFonts w:ascii="Consolas" w:eastAsiaTheme="minorEastAsia" w:hAnsi="Consolas" w:cs="Times New Roman"/>
      <w:sz w:val="20"/>
      <w:szCs w:val="20"/>
    </w:rPr>
  </w:style>
  <w:style w:type="character" w:customStyle="1" w:styleId="40">
    <w:name w:val="Заголовок 4 Знак"/>
    <w:basedOn w:val="a2"/>
    <w:link w:val="4"/>
    <w:uiPriority w:val="9"/>
    <w:semiHidden/>
    <w:rsid w:val="00E55579"/>
    <w:rPr>
      <w:rFonts w:asciiTheme="majorHAnsi" w:eastAsiaTheme="majorEastAsia" w:hAnsiTheme="majorHAnsi" w:cstheme="majorBidi"/>
      <w:b/>
      <w:bCs/>
      <w:i/>
      <w:iCs/>
      <w:color w:val="5B9BD5" w:themeColor="accent1"/>
    </w:rPr>
  </w:style>
  <w:style w:type="character" w:customStyle="1" w:styleId="diff-chunk">
    <w:name w:val="diff-chunk"/>
    <w:basedOn w:val="a2"/>
    <w:rsid w:val="00E55579"/>
  </w:style>
  <w:style w:type="character" w:styleId="af8">
    <w:name w:val="FollowedHyperlink"/>
    <w:basedOn w:val="a2"/>
    <w:uiPriority w:val="99"/>
    <w:semiHidden/>
    <w:unhideWhenUsed/>
    <w:rsid w:val="00832CF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0591944">
      <w:bodyDiv w:val="1"/>
      <w:marLeft w:val="0"/>
      <w:marRight w:val="0"/>
      <w:marTop w:val="0"/>
      <w:marBottom w:val="0"/>
      <w:divBdr>
        <w:top w:val="none" w:sz="0" w:space="0" w:color="auto"/>
        <w:left w:val="none" w:sz="0" w:space="0" w:color="auto"/>
        <w:bottom w:val="none" w:sz="0" w:space="0" w:color="auto"/>
        <w:right w:val="none" w:sz="0" w:space="0" w:color="auto"/>
      </w:divBdr>
    </w:div>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592251989">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1322199746">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1740665788">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2111926103">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201093253">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sChild>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sChild>
    </w:div>
    <w:div w:id="955063589">
      <w:bodyDiv w:val="1"/>
      <w:marLeft w:val="0"/>
      <w:marRight w:val="0"/>
      <w:marTop w:val="0"/>
      <w:marBottom w:val="0"/>
      <w:divBdr>
        <w:top w:val="none" w:sz="0" w:space="0" w:color="auto"/>
        <w:left w:val="none" w:sz="0" w:space="0" w:color="auto"/>
        <w:bottom w:val="none" w:sz="0" w:space="0" w:color="auto"/>
        <w:right w:val="none" w:sz="0" w:space="0" w:color="auto"/>
      </w:divBdr>
    </w:div>
    <w:div w:id="1078985609">
      <w:bodyDiv w:val="1"/>
      <w:marLeft w:val="0"/>
      <w:marRight w:val="0"/>
      <w:marTop w:val="0"/>
      <w:marBottom w:val="0"/>
      <w:divBdr>
        <w:top w:val="none" w:sz="0" w:space="0" w:color="auto"/>
        <w:left w:val="none" w:sz="0" w:space="0" w:color="auto"/>
        <w:bottom w:val="none" w:sz="0" w:space="0" w:color="auto"/>
        <w:right w:val="none" w:sz="0" w:space="0" w:color="auto"/>
      </w:divBdr>
    </w:div>
    <w:div w:id="1203906760">
      <w:bodyDiv w:val="1"/>
      <w:marLeft w:val="0"/>
      <w:marRight w:val="0"/>
      <w:marTop w:val="0"/>
      <w:marBottom w:val="0"/>
      <w:divBdr>
        <w:top w:val="none" w:sz="0" w:space="0" w:color="auto"/>
        <w:left w:val="none" w:sz="0" w:space="0" w:color="auto"/>
        <w:bottom w:val="none" w:sz="0" w:space="0" w:color="auto"/>
        <w:right w:val="none" w:sz="0" w:space="0" w:color="auto"/>
      </w:divBdr>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1135412723">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640362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579052840">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93814704">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459031">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350839508">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1336618046">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88234669">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http://www.minobr.orb.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edu.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sl.gstatic.com/ui/v1/icons/mail/images/cleardot.gif" TargetMode="External"/><Relationship Id="rId24" Type="http://schemas.openxmlformats.org/officeDocument/2006/relationships/image" Target="media/image9.wmf"/><Relationship Id="rId32" Type="http://schemas.openxmlformats.org/officeDocument/2006/relationships/hyperlink" Target="https://cyberleninka.ru"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hyperlink" Target="http://dop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yperlink" Target="http://tpt56.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FC2C9-F4CE-4C40-A228-6BD2EBCC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68</Pages>
  <Words>77771</Words>
  <Characters>443295</Characters>
  <Application>Microsoft Office Word</Application>
  <DocSecurity>0</DocSecurity>
  <Lines>3694</Lines>
  <Paragraphs>1040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18</cp:revision>
  <cp:lastPrinted>2021-10-21T11:27:00Z</cp:lastPrinted>
  <dcterms:created xsi:type="dcterms:W3CDTF">2020-08-25T06:40:00Z</dcterms:created>
  <dcterms:modified xsi:type="dcterms:W3CDTF">2021-10-21T11:43:00Z</dcterms:modified>
</cp:coreProperties>
</file>