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F6B" w:rsidRDefault="00480F6B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480F6B" w:rsidRDefault="00480F6B">
      <w:pPr>
        <w:pStyle w:val="ConsPlusNormal"/>
        <w:jc w:val="both"/>
        <w:outlineLvl w:val="0"/>
      </w:pPr>
    </w:p>
    <w:p w:rsidR="00480F6B" w:rsidRDefault="00480F6B">
      <w:pPr>
        <w:pStyle w:val="ConsPlusTitle"/>
        <w:jc w:val="center"/>
        <w:outlineLvl w:val="0"/>
      </w:pPr>
      <w:r>
        <w:t>ГУБЕРНАТОР ОРЕНБУРГСКОЙ ОБЛАСТИ</w:t>
      </w:r>
    </w:p>
    <w:p w:rsidR="00480F6B" w:rsidRDefault="00480F6B">
      <w:pPr>
        <w:pStyle w:val="ConsPlusTitle"/>
        <w:jc w:val="center"/>
      </w:pPr>
    </w:p>
    <w:p w:rsidR="00480F6B" w:rsidRDefault="00480F6B">
      <w:pPr>
        <w:pStyle w:val="ConsPlusTitle"/>
        <w:jc w:val="center"/>
      </w:pPr>
      <w:bookmarkStart w:id="0" w:name="_GoBack"/>
      <w:r>
        <w:t>УКАЗ</w:t>
      </w:r>
    </w:p>
    <w:p w:rsidR="00480F6B" w:rsidRDefault="00480F6B">
      <w:pPr>
        <w:pStyle w:val="ConsPlusTitle"/>
        <w:jc w:val="center"/>
      </w:pPr>
      <w:r>
        <w:t>от 12 мая 2014 г. N 281-ук</w:t>
      </w:r>
    </w:p>
    <w:p w:rsidR="00480F6B" w:rsidRDefault="00480F6B">
      <w:pPr>
        <w:pStyle w:val="ConsPlusTitle"/>
        <w:jc w:val="center"/>
      </w:pPr>
    </w:p>
    <w:p w:rsidR="00480F6B" w:rsidRDefault="00480F6B">
      <w:pPr>
        <w:pStyle w:val="ConsPlusTitle"/>
        <w:jc w:val="center"/>
      </w:pPr>
      <w:r>
        <w:t>Об утверждении порядка размещения</w:t>
      </w:r>
    </w:p>
    <w:p w:rsidR="00480F6B" w:rsidRDefault="00480F6B">
      <w:pPr>
        <w:pStyle w:val="ConsPlusTitle"/>
        <w:jc w:val="center"/>
      </w:pPr>
      <w:r>
        <w:t>сведений о доходах, расходах, об имуществе</w:t>
      </w:r>
    </w:p>
    <w:p w:rsidR="00480F6B" w:rsidRDefault="00480F6B">
      <w:pPr>
        <w:pStyle w:val="ConsPlusTitle"/>
        <w:jc w:val="center"/>
      </w:pPr>
      <w:r>
        <w:t>и обязательствах имущественного характера отдельных</w:t>
      </w:r>
    </w:p>
    <w:p w:rsidR="00480F6B" w:rsidRDefault="00480F6B">
      <w:pPr>
        <w:pStyle w:val="ConsPlusTitle"/>
        <w:jc w:val="center"/>
      </w:pPr>
      <w:r>
        <w:t>категорий лиц и членов их семей на официальных сайтах</w:t>
      </w:r>
    </w:p>
    <w:p w:rsidR="00480F6B" w:rsidRDefault="00480F6B">
      <w:pPr>
        <w:pStyle w:val="ConsPlusTitle"/>
        <w:jc w:val="center"/>
      </w:pPr>
      <w:r>
        <w:t>органов исполнительной власти Оренбургской области в сети</w:t>
      </w:r>
    </w:p>
    <w:p w:rsidR="00480F6B" w:rsidRDefault="00480F6B">
      <w:pPr>
        <w:pStyle w:val="ConsPlusTitle"/>
        <w:jc w:val="center"/>
      </w:pPr>
      <w:r>
        <w:t>Интернет и предоставления этих сведений общероссийским</w:t>
      </w:r>
    </w:p>
    <w:p w:rsidR="00480F6B" w:rsidRDefault="00480F6B">
      <w:pPr>
        <w:pStyle w:val="ConsPlusTitle"/>
        <w:jc w:val="center"/>
      </w:pPr>
      <w:r>
        <w:t>средствам массовой информации для опубликования</w:t>
      </w:r>
    </w:p>
    <w:bookmarkEnd w:id="0"/>
    <w:p w:rsidR="00480F6B" w:rsidRDefault="00480F6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80F6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80F6B" w:rsidRDefault="00480F6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80F6B" w:rsidRDefault="00480F6B">
            <w:pPr>
              <w:pStyle w:val="ConsPlusNormal"/>
              <w:jc w:val="center"/>
            </w:pPr>
            <w:r>
              <w:rPr>
                <w:color w:val="392C69"/>
              </w:rPr>
              <w:t>(в ред. Указов Губернатора Оренбургской области</w:t>
            </w:r>
          </w:p>
          <w:p w:rsidR="00480F6B" w:rsidRDefault="00480F6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28.08.2014 </w:t>
            </w:r>
            <w:hyperlink r:id="rId6" w:history="1">
              <w:r>
                <w:rPr>
                  <w:color w:val="0000FF"/>
                </w:rPr>
                <w:t>N 563-ук</w:t>
              </w:r>
            </w:hyperlink>
            <w:r>
              <w:rPr>
                <w:color w:val="392C69"/>
              </w:rPr>
              <w:t xml:space="preserve">, от 29.10.2015 </w:t>
            </w:r>
            <w:hyperlink r:id="rId7" w:history="1">
              <w:r>
                <w:rPr>
                  <w:color w:val="0000FF"/>
                </w:rPr>
                <w:t>N 818-ук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480F6B" w:rsidRDefault="00480F6B">
      <w:pPr>
        <w:pStyle w:val="ConsPlusNormal"/>
        <w:jc w:val="both"/>
      </w:pPr>
    </w:p>
    <w:p w:rsidR="00480F6B" w:rsidRDefault="00480F6B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коррупции":</w:t>
      </w:r>
    </w:p>
    <w:p w:rsidR="00480F6B" w:rsidRDefault="00480F6B">
      <w:pPr>
        <w:pStyle w:val="ConsPlusNormal"/>
        <w:jc w:val="both"/>
      </w:pPr>
    </w:p>
    <w:p w:rsidR="00480F6B" w:rsidRDefault="00480F6B">
      <w:pPr>
        <w:pStyle w:val="ConsPlusNormal"/>
        <w:ind w:firstLine="540"/>
        <w:jc w:val="both"/>
      </w:pPr>
      <w:r>
        <w:t xml:space="preserve">1. Утвердить </w:t>
      </w:r>
      <w:hyperlink w:anchor="P39" w:history="1">
        <w:r>
          <w:rPr>
            <w:color w:val="0000FF"/>
          </w:rPr>
          <w:t>порядок</w:t>
        </w:r>
      </w:hyperlink>
      <w:r>
        <w:t xml:space="preserve">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органов исполнительной власти Оренбургской области в сети Интернет и предоставления этих сведений общероссийским средствам массовой информации для опубликования согласно приложению.</w:t>
      </w:r>
    </w:p>
    <w:p w:rsidR="00480F6B" w:rsidRDefault="00480F6B">
      <w:pPr>
        <w:pStyle w:val="ConsPlusNormal"/>
        <w:jc w:val="both"/>
      </w:pPr>
    </w:p>
    <w:p w:rsidR="00480F6B" w:rsidRDefault="00480F6B">
      <w:pPr>
        <w:pStyle w:val="ConsPlusNormal"/>
        <w:ind w:firstLine="540"/>
        <w:jc w:val="both"/>
      </w:pPr>
      <w:r>
        <w:t>2. Контроль за исполнением настоящего указа возложить на вице-губернатора - заместителя председателя Правительства - руководителя аппарата Губернатора и Правительства Оренбургской области Кулагина Д.В.</w:t>
      </w:r>
    </w:p>
    <w:p w:rsidR="00480F6B" w:rsidRDefault="00480F6B">
      <w:pPr>
        <w:pStyle w:val="ConsPlusNormal"/>
        <w:jc w:val="both"/>
      </w:pPr>
    </w:p>
    <w:p w:rsidR="00480F6B" w:rsidRDefault="00480F6B">
      <w:pPr>
        <w:pStyle w:val="ConsPlusNormal"/>
        <w:ind w:firstLine="540"/>
        <w:jc w:val="both"/>
      </w:pPr>
      <w:r>
        <w:t>3. Указ вступает в силу после его официального опубликования.</w:t>
      </w:r>
    </w:p>
    <w:p w:rsidR="00480F6B" w:rsidRDefault="00480F6B">
      <w:pPr>
        <w:pStyle w:val="ConsPlusNormal"/>
        <w:jc w:val="both"/>
      </w:pPr>
    </w:p>
    <w:p w:rsidR="00480F6B" w:rsidRDefault="00480F6B">
      <w:pPr>
        <w:pStyle w:val="ConsPlusNormal"/>
        <w:jc w:val="right"/>
      </w:pPr>
      <w:r>
        <w:t>Губернатор</w:t>
      </w:r>
    </w:p>
    <w:p w:rsidR="00480F6B" w:rsidRDefault="00480F6B">
      <w:pPr>
        <w:pStyle w:val="ConsPlusNormal"/>
        <w:jc w:val="right"/>
      </w:pPr>
      <w:r>
        <w:t>Оренбургской области</w:t>
      </w:r>
    </w:p>
    <w:p w:rsidR="00480F6B" w:rsidRDefault="00480F6B">
      <w:pPr>
        <w:pStyle w:val="ConsPlusNormal"/>
        <w:jc w:val="right"/>
      </w:pPr>
      <w:r>
        <w:t>Ю.А.БЕРГ</w:t>
      </w:r>
    </w:p>
    <w:p w:rsidR="00480F6B" w:rsidRDefault="00480F6B">
      <w:pPr>
        <w:pStyle w:val="ConsPlusNormal"/>
        <w:jc w:val="both"/>
      </w:pPr>
    </w:p>
    <w:p w:rsidR="00480F6B" w:rsidRDefault="00480F6B">
      <w:pPr>
        <w:pStyle w:val="ConsPlusNormal"/>
        <w:jc w:val="both"/>
      </w:pPr>
    </w:p>
    <w:p w:rsidR="00480F6B" w:rsidRDefault="00480F6B">
      <w:pPr>
        <w:pStyle w:val="ConsPlusNormal"/>
        <w:jc w:val="both"/>
      </w:pPr>
    </w:p>
    <w:p w:rsidR="00480F6B" w:rsidRDefault="00480F6B">
      <w:pPr>
        <w:pStyle w:val="ConsPlusNormal"/>
        <w:jc w:val="both"/>
      </w:pPr>
    </w:p>
    <w:p w:rsidR="00480F6B" w:rsidRDefault="00480F6B">
      <w:pPr>
        <w:pStyle w:val="ConsPlusNormal"/>
        <w:jc w:val="both"/>
      </w:pPr>
    </w:p>
    <w:p w:rsidR="00480F6B" w:rsidRDefault="00480F6B">
      <w:pPr>
        <w:pStyle w:val="ConsPlusNormal"/>
        <w:jc w:val="right"/>
        <w:outlineLvl w:val="0"/>
      </w:pPr>
      <w:r>
        <w:t>Приложение</w:t>
      </w:r>
    </w:p>
    <w:p w:rsidR="00480F6B" w:rsidRDefault="00480F6B">
      <w:pPr>
        <w:pStyle w:val="ConsPlusNormal"/>
        <w:jc w:val="right"/>
      </w:pPr>
      <w:r>
        <w:t>к указу</w:t>
      </w:r>
    </w:p>
    <w:p w:rsidR="00480F6B" w:rsidRDefault="00480F6B">
      <w:pPr>
        <w:pStyle w:val="ConsPlusNormal"/>
        <w:jc w:val="right"/>
      </w:pPr>
      <w:r>
        <w:t>Губернатора</w:t>
      </w:r>
    </w:p>
    <w:p w:rsidR="00480F6B" w:rsidRDefault="00480F6B">
      <w:pPr>
        <w:pStyle w:val="ConsPlusNormal"/>
        <w:jc w:val="right"/>
      </w:pPr>
      <w:r>
        <w:t>Оренбургской области</w:t>
      </w:r>
    </w:p>
    <w:p w:rsidR="00480F6B" w:rsidRDefault="00480F6B">
      <w:pPr>
        <w:pStyle w:val="ConsPlusNormal"/>
        <w:jc w:val="right"/>
      </w:pPr>
      <w:r>
        <w:t>от 12 мая 2014 г. N 281-ук</w:t>
      </w:r>
    </w:p>
    <w:p w:rsidR="00480F6B" w:rsidRDefault="00480F6B">
      <w:pPr>
        <w:pStyle w:val="ConsPlusNormal"/>
        <w:jc w:val="both"/>
      </w:pPr>
    </w:p>
    <w:p w:rsidR="00480F6B" w:rsidRDefault="00480F6B">
      <w:pPr>
        <w:pStyle w:val="ConsPlusTitle"/>
        <w:jc w:val="center"/>
      </w:pPr>
      <w:bookmarkStart w:id="1" w:name="P39"/>
      <w:bookmarkEnd w:id="1"/>
      <w:r>
        <w:t>Порядок</w:t>
      </w:r>
    </w:p>
    <w:p w:rsidR="00480F6B" w:rsidRDefault="00480F6B">
      <w:pPr>
        <w:pStyle w:val="ConsPlusTitle"/>
        <w:jc w:val="center"/>
      </w:pPr>
      <w:r>
        <w:t>размещения сведений</w:t>
      </w:r>
    </w:p>
    <w:p w:rsidR="00480F6B" w:rsidRDefault="00480F6B">
      <w:pPr>
        <w:pStyle w:val="ConsPlusTitle"/>
        <w:jc w:val="center"/>
      </w:pPr>
      <w:r>
        <w:t>о доходах, расходах, об имуществе и обязательствах</w:t>
      </w:r>
    </w:p>
    <w:p w:rsidR="00480F6B" w:rsidRDefault="00480F6B">
      <w:pPr>
        <w:pStyle w:val="ConsPlusTitle"/>
        <w:jc w:val="center"/>
      </w:pPr>
      <w:r>
        <w:t>имущественного характера отдельных категорий лиц</w:t>
      </w:r>
    </w:p>
    <w:p w:rsidR="00480F6B" w:rsidRDefault="00480F6B">
      <w:pPr>
        <w:pStyle w:val="ConsPlusTitle"/>
        <w:jc w:val="center"/>
      </w:pPr>
      <w:r>
        <w:lastRenderedPageBreak/>
        <w:t>и членов их семей на официальных сайтах органов</w:t>
      </w:r>
    </w:p>
    <w:p w:rsidR="00480F6B" w:rsidRDefault="00480F6B">
      <w:pPr>
        <w:pStyle w:val="ConsPlusTitle"/>
        <w:jc w:val="center"/>
      </w:pPr>
      <w:r>
        <w:t>исполнительной власти Оренбургской области в сети</w:t>
      </w:r>
    </w:p>
    <w:p w:rsidR="00480F6B" w:rsidRDefault="00480F6B">
      <w:pPr>
        <w:pStyle w:val="ConsPlusTitle"/>
        <w:jc w:val="center"/>
      </w:pPr>
      <w:r>
        <w:t>Интернет и предоставления этих сведений общероссийским</w:t>
      </w:r>
    </w:p>
    <w:p w:rsidR="00480F6B" w:rsidRDefault="00480F6B">
      <w:pPr>
        <w:pStyle w:val="ConsPlusTitle"/>
        <w:jc w:val="center"/>
      </w:pPr>
      <w:r>
        <w:t>средствам массовой информации для опубликования</w:t>
      </w:r>
    </w:p>
    <w:p w:rsidR="00480F6B" w:rsidRDefault="00480F6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80F6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80F6B" w:rsidRDefault="00480F6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80F6B" w:rsidRDefault="00480F6B">
            <w:pPr>
              <w:pStyle w:val="ConsPlusNormal"/>
              <w:jc w:val="center"/>
            </w:pPr>
            <w:r>
              <w:rPr>
                <w:color w:val="392C69"/>
              </w:rPr>
              <w:t>(в ред. Указов Губернатора Оренбургской области</w:t>
            </w:r>
          </w:p>
          <w:p w:rsidR="00480F6B" w:rsidRDefault="00480F6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28.08.2014 </w:t>
            </w:r>
            <w:hyperlink r:id="rId9" w:history="1">
              <w:r>
                <w:rPr>
                  <w:color w:val="0000FF"/>
                </w:rPr>
                <w:t>N 563-ук</w:t>
              </w:r>
            </w:hyperlink>
            <w:r>
              <w:rPr>
                <w:color w:val="392C69"/>
              </w:rPr>
              <w:t xml:space="preserve">, от 29.10.2015 </w:t>
            </w:r>
            <w:hyperlink r:id="rId10" w:history="1">
              <w:r>
                <w:rPr>
                  <w:color w:val="0000FF"/>
                </w:rPr>
                <w:t>N 818-ук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480F6B" w:rsidRDefault="00480F6B">
      <w:pPr>
        <w:pStyle w:val="ConsPlusNormal"/>
        <w:jc w:val="both"/>
      </w:pPr>
    </w:p>
    <w:p w:rsidR="00480F6B" w:rsidRDefault="00480F6B">
      <w:pPr>
        <w:pStyle w:val="ConsPlusNormal"/>
        <w:ind w:firstLine="540"/>
        <w:jc w:val="both"/>
      </w:pPr>
      <w:bookmarkStart w:id="2" w:name="P51"/>
      <w:bookmarkEnd w:id="2"/>
      <w:r>
        <w:t>1. Настоящий Порядок устанавливает процедуру размещения сведений о доходах, расходах, об имуществе и обязательствах имущественного характера на официальных сайтах органов исполнительной власти Оренбургской области в информационно-телекоммуникационной сети Интернет (далее - официальные сайты) и предоставления указанных сведений общероссийским средствам массовой информации для опубликования в связи с их запросами, если федеральным законодательством не установлен иной порядок размещения указанных сведений и (или) их предоставления общероссийским средствам массовой информации для опубликования, в отношении:</w:t>
      </w:r>
    </w:p>
    <w:p w:rsidR="00480F6B" w:rsidRDefault="00480F6B">
      <w:pPr>
        <w:pStyle w:val="ConsPlusNormal"/>
        <w:spacing w:before="220"/>
        <w:ind w:firstLine="540"/>
        <w:jc w:val="both"/>
      </w:pPr>
      <w:bookmarkStart w:id="3" w:name="P52"/>
      <w:bookmarkEnd w:id="3"/>
      <w:r>
        <w:t>а) лиц, замещающих государственные должности Оренбургской области в органах исполнительной власти Оренбургской области;</w:t>
      </w:r>
    </w:p>
    <w:p w:rsidR="00480F6B" w:rsidRDefault="00480F6B">
      <w:pPr>
        <w:pStyle w:val="ConsPlusNormal"/>
        <w:spacing w:before="220"/>
        <w:ind w:firstLine="540"/>
        <w:jc w:val="both"/>
      </w:pPr>
      <w:bookmarkStart w:id="4" w:name="P53"/>
      <w:bookmarkEnd w:id="4"/>
      <w:r>
        <w:t>б) лиц, замещающих должности государственной гражданской службы Оренбургской области в органах исполнительной власти Оренбургской области;</w:t>
      </w:r>
    </w:p>
    <w:p w:rsidR="00480F6B" w:rsidRDefault="00480F6B">
      <w:pPr>
        <w:pStyle w:val="ConsPlusNormal"/>
        <w:spacing w:before="220"/>
        <w:ind w:firstLine="540"/>
        <w:jc w:val="both"/>
      </w:pPr>
      <w:r>
        <w:t>в) руководителей государственных учреждений Оренбургской области.</w:t>
      </w:r>
    </w:p>
    <w:p w:rsidR="00480F6B" w:rsidRDefault="00480F6B">
      <w:pPr>
        <w:pStyle w:val="ConsPlusNormal"/>
        <w:spacing w:before="220"/>
        <w:ind w:firstLine="540"/>
        <w:jc w:val="both"/>
      </w:pPr>
      <w:r>
        <w:t>2. Сведения о доходах, расходах, об имуществе и обязательствах имущественного характера членов Правительства Оренбургской области размещаются на официальных сайтах органов исполнительной власти Оренбургской области.</w:t>
      </w:r>
    </w:p>
    <w:p w:rsidR="00480F6B" w:rsidRDefault="00480F6B">
      <w:pPr>
        <w:pStyle w:val="ConsPlusNormal"/>
        <w:spacing w:before="220"/>
        <w:ind w:firstLine="540"/>
        <w:jc w:val="both"/>
      </w:pPr>
      <w:bookmarkStart w:id="5" w:name="P56"/>
      <w:bookmarkEnd w:id="5"/>
      <w:r>
        <w:t xml:space="preserve">3. На официальных сайтах размещаются и общероссийским средствам массовой информации представляются для опубликования сведения о доходах, расходах, об имуществе и обязательствах имущественного характера лиц, указанных в </w:t>
      </w:r>
      <w:hyperlink w:anchor="P51" w:history="1">
        <w:r>
          <w:rPr>
            <w:color w:val="0000FF"/>
          </w:rPr>
          <w:t>пункте 1</w:t>
        </w:r>
      </w:hyperlink>
      <w:r>
        <w:t xml:space="preserve"> настоящего Порядка, замещение которых влечет за собой размещение таких сведений, а также сведений о доходах, расходах, об имуществе и обязательствах имущественного характера их супруг (супругов) и несовершеннолетних детей:</w:t>
      </w:r>
    </w:p>
    <w:p w:rsidR="00480F6B" w:rsidRDefault="00480F6B">
      <w:pPr>
        <w:pStyle w:val="ConsPlusNormal"/>
        <w:spacing w:before="220"/>
        <w:ind w:firstLine="540"/>
        <w:jc w:val="both"/>
      </w:pPr>
      <w:r>
        <w:t xml:space="preserve">а) перечень объектов недвижимого имущества, принадлежащих лицам, указанным в </w:t>
      </w:r>
      <w:hyperlink w:anchor="P51" w:history="1">
        <w:r>
          <w:rPr>
            <w:color w:val="0000FF"/>
          </w:rPr>
          <w:t>пункте 1</w:t>
        </w:r>
      </w:hyperlink>
      <w:r>
        <w:t xml:space="preserve"> настоящего Порядка, их супругам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480F6B" w:rsidRDefault="00480F6B">
      <w:pPr>
        <w:pStyle w:val="ConsPlusNormal"/>
        <w:spacing w:before="220"/>
        <w:ind w:firstLine="540"/>
        <w:jc w:val="both"/>
      </w:pPr>
      <w:r>
        <w:t xml:space="preserve">б) перечень транспортных средств с указанием вида и марки, принадлежащих на праве собственности лицам, указанным в </w:t>
      </w:r>
      <w:hyperlink w:anchor="P51" w:history="1">
        <w:r>
          <w:rPr>
            <w:color w:val="0000FF"/>
          </w:rPr>
          <w:t>пункте 1</w:t>
        </w:r>
      </w:hyperlink>
      <w:r>
        <w:t xml:space="preserve"> настоящего Порядка, их супругам и несовершеннолетним детям;</w:t>
      </w:r>
    </w:p>
    <w:p w:rsidR="00480F6B" w:rsidRDefault="00480F6B">
      <w:pPr>
        <w:pStyle w:val="ConsPlusNormal"/>
        <w:spacing w:before="220"/>
        <w:ind w:firstLine="540"/>
        <w:jc w:val="both"/>
      </w:pPr>
      <w:r>
        <w:t xml:space="preserve">в) декларированный годовой доход лиц, указанных в </w:t>
      </w:r>
      <w:hyperlink w:anchor="P51" w:history="1">
        <w:r>
          <w:rPr>
            <w:color w:val="0000FF"/>
          </w:rPr>
          <w:t>пункте 1</w:t>
        </w:r>
      </w:hyperlink>
      <w:r>
        <w:t xml:space="preserve"> настоящего Порядка, их супруг (супругов) и несовершеннолетних детей;</w:t>
      </w:r>
    </w:p>
    <w:p w:rsidR="00480F6B" w:rsidRDefault="00480F6B">
      <w:pPr>
        <w:pStyle w:val="ConsPlusNormal"/>
        <w:spacing w:before="220"/>
        <w:ind w:firstLine="540"/>
        <w:jc w:val="both"/>
      </w:pPr>
      <w:r>
        <w:t xml:space="preserve">г) 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организаций, если общая сумма таких сделок превышает общий доход лиц, указанных в </w:t>
      </w:r>
      <w:hyperlink w:anchor="P52" w:history="1">
        <w:r>
          <w:rPr>
            <w:color w:val="0000FF"/>
          </w:rPr>
          <w:t>подпунктах "а"</w:t>
        </w:r>
      </w:hyperlink>
      <w:r>
        <w:t xml:space="preserve">, </w:t>
      </w:r>
      <w:hyperlink w:anchor="P53" w:history="1">
        <w:r>
          <w:rPr>
            <w:color w:val="0000FF"/>
          </w:rPr>
          <w:t>"б" пункта 1</w:t>
        </w:r>
      </w:hyperlink>
      <w:r>
        <w:t xml:space="preserve"> настоящего Порядка, и их супруг (супругов) за три последних года, предшествующих </w:t>
      </w:r>
      <w:r>
        <w:lastRenderedPageBreak/>
        <w:t>совершению сделки.</w:t>
      </w:r>
    </w:p>
    <w:p w:rsidR="00480F6B" w:rsidRDefault="00480F6B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"г" в ред. </w:t>
      </w:r>
      <w:hyperlink r:id="rId11" w:history="1">
        <w:r>
          <w:rPr>
            <w:color w:val="0000FF"/>
          </w:rPr>
          <w:t>Указа</w:t>
        </w:r>
      </w:hyperlink>
      <w:r>
        <w:t xml:space="preserve"> Губернатора Оренбургской области от 29.10.2015 N 818-ук)</w:t>
      </w:r>
    </w:p>
    <w:p w:rsidR="00480F6B" w:rsidRDefault="00480F6B">
      <w:pPr>
        <w:pStyle w:val="ConsPlusNormal"/>
        <w:spacing w:before="220"/>
        <w:ind w:firstLine="540"/>
        <w:jc w:val="both"/>
      </w:pPr>
      <w:r>
        <w:t>4. В размещаемых на официальных сайтах и представляемых общероссийским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480F6B" w:rsidRDefault="00480F6B">
      <w:pPr>
        <w:pStyle w:val="ConsPlusNormal"/>
        <w:spacing w:before="220"/>
        <w:ind w:firstLine="540"/>
        <w:jc w:val="both"/>
      </w:pPr>
      <w:r>
        <w:t xml:space="preserve">а) иные сведения (кроме указанных в </w:t>
      </w:r>
      <w:hyperlink w:anchor="P56" w:history="1">
        <w:r>
          <w:rPr>
            <w:color w:val="0000FF"/>
          </w:rPr>
          <w:t>пункте 3</w:t>
        </w:r>
      </w:hyperlink>
      <w:r>
        <w:t xml:space="preserve"> настоящего Порядка) о доходах лиц, указанных в </w:t>
      </w:r>
      <w:hyperlink w:anchor="P51" w:history="1">
        <w:r>
          <w:rPr>
            <w:color w:val="0000FF"/>
          </w:rPr>
          <w:t>пункте 1</w:t>
        </w:r>
      </w:hyperlink>
      <w:r>
        <w:t xml:space="preserve"> настоящего Порядка, их супруг (супругов) и несовершеннолетних детей, об имуществе, принадлежащем на праве собственности вышеуказанным лицам, и об их обязательствах имущественного характера;</w:t>
      </w:r>
    </w:p>
    <w:p w:rsidR="00480F6B" w:rsidRDefault="00480F6B">
      <w:pPr>
        <w:pStyle w:val="ConsPlusNormal"/>
        <w:spacing w:before="220"/>
        <w:ind w:firstLine="540"/>
        <w:jc w:val="both"/>
      </w:pPr>
      <w:r>
        <w:t xml:space="preserve">б) персональные данные супруги (супруга), детей и иных членов семей лиц, указанных в </w:t>
      </w:r>
      <w:hyperlink w:anchor="P51" w:history="1">
        <w:r>
          <w:rPr>
            <w:color w:val="0000FF"/>
          </w:rPr>
          <w:t>пункте 1</w:t>
        </w:r>
      </w:hyperlink>
      <w:r>
        <w:t xml:space="preserve"> настоящего Порядка;</w:t>
      </w:r>
    </w:p>
    <w:p w:rsidR="00480F6B" w:rsidRDefault="00480F6B">
      <w:pPr>
        <w:pStyle w:val="ConsPlusNormal"/>
        <w:spacing w:before="220"/>
        <w:ind w:firstLine="540"/>
        <w:jc w:val="both"/>
      </w:pPr>
      <w:r>
        <w:t xml:space="preserve">в) данные, позволяющие определить место жительства, почтовый адрес, номер телефона и иные индивидуальные средства коммуникации лиц, указанных в </w:t>
      </w:r>
      <w:hyperlink w:anchor="P51" w:history="1">
        <w:r>
          <w:rPr>
            <w:color w:val="0000FF"/>
          </w:rPr>
          <w:t>пункте 1</w:t>
        </w:r>
      </w:hyperlink>
      <w:r>
        <w:t xml:space="preserve"> настоящего Порядка, их супруг (супругов), детей и иных членов семьи;</w:t>
      </w:r>
    </w:p>
    <w:p w:rsidR="00480F6B" w:rsidRDefault="00480F6B">
      <w:pPr>
        <w:pStyle w:val="ConsPlusNormal"/>
        <w:spacing w:before="220"/>
        <w:ind w:firstLine="540"/>
        <w:jc w:val="both"/>
      </w:pPr>
      <w:r>
        <w:t xml:space="preserve">г) данные, позволяющие определить местонахождение объектов недвижимого имущества, принадлежащих лицам, указанным в </w:t>
      </w:r>
      <w:hyperlink w:anchor="P51" w:history="1">
        <w:r>
          <w:rPr>
            <w:color w:val="0000FF"/>
          </w:rPr>
          <w:t>пункте 1</w:t>
        </w:r>
      </w:hyperlink>
      <w:r>
        <w:t xml:space="preserve"> настоящего Порядка, их супругам, детям, иным членам семьи на праве собственности или находящихся в их пользовании;</w:t>
      </w:r>
    </w:p>
    <w:p w:rsidR="00480F6B" w:rsidRDefault="00480F6B">
      <w:pPr>
        <w:pStyle w:val="ConsPlusNormal"/>
        <w:spacing w:before="220"/>
        <w:ind w:firstLine="540"/>
        <w:jc w:val="both"/>
      </w:pPr>
      <w:r>
        <w:t>д) информацию, отнесенную к государственной тайне или являющуюся конфиденциальной.</w:t>
      </w:r>
    </w:p>
    <w:p w:rsidR="00480F6B" w:rsidRDefault="00480F6B">
      <w:pPr>
        <w:pStyle w:val="ConsPlusNormal"/>
        <w:spacing w:before="220"/>
        <w:ind w:firstLine="540"/>
        <w:jc w:val="both"/>
      </w:pPr>
      <w:r>
        <w:t xml:space="preserve">5. Сведения о доходах, расходах, об имуществе и обязательствах имущественного характера, указанные в </w:t>
      </w:r>
      <w:hyperlink w:anchor="P56" w:history="1">
        <w:r>
          <w:rPr>
            <w:color w:val="0000FF"/>
          </w:rPr>
          <w:t>пункте 3</w:t>
        </w:r>
      </w:hyperlink>
      <w:r>
        <w:t xml:space="preserve"> настоящего Порядка, за весь период замещения лицами, указанными в </w:t>
      </w:r>
      <w:hyperlink w:anchor="P51" w:history="1">
        <w:r>
          <w:rPr>
            <w:color w:val="0000FF"/>
          </w:rPr>
          <w:t>пункте 1</w:t>
        </w:r>
      </w:hyperlink>
      <w:r>
        <w:t xml:space="preserve"> настоящего Порядка, должностей, замещение которых влечет за собой размещение его сведений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его супруги (супруга) и несовершеннолетних детей находятся на официальном сайте того органа исполнительной власти Оренбургской области, в котором вышеуказанные лица замещают должности, и ежегодно обновляются в течение 14 рабочих дней со дня истечения срока, установленного для их подачи.</w:t>
      </w:r>
    </w:p>
    <w:p w:rsidR="00480F6B" w:rsidRDefault="00480F6B">
      <w:pPr>
        <w:pStyle w:val="ConsPlusNormal"/>
        <w:spacing w:before="220"/>
        <w:ind w:firstLine="540"/>
        <w:jc w:val="both"/>
      </w:pPr>
      <w:r>
        <w:t>Сведения о доходах, об имуществе и обязательствах имущественного характера, представляемые руководителем государственного учреждения Оренбургской области, размещаются на официальном сайте органа исполнительной власти Оренбургской области, осуществляющего функции и полномочия учредителя государственного учреждения Оренбургской области, и ежегодно обновляются в течение 14 рабочих дней со дня истечения срока, установленного для их подачи.</w:t>
      </w:r>
    </w:p>
    <w:p w:rsidR="00480F6B" w:rsidRDefault="00480F6B">
      <w:pPr>
        <w:pStyle w:val="ConsPlusNormal"/>
        <w:spacing w:before="220"/>
        <w:ind w:firstLine="540"/>
        <w:jc w:val="both"/>
      </w:pPr>
      <w:r>
        <w:t xml:space="preserve">По решению руководителя органа исполнительной власти Оренбургской области, осуществляющего функции и полномочия учредителя государственного учреждения Оренбургской области, сведения о доходах, об имуществе и обязательствах имущественного характера руководителя государственного учреждения Оренбургской области, его супруги (супруга) и несовершеннолетних детей могут размещаться на официальном сайте государственного учреждения Оренбургской области в сети Интернет. В случае принятия такого решения вышеуказанные сведения размещаются на официальном сайте государственного учреждения Оренбургской области в сети Интернет в соответствии с </w:t>
      </w:r>
      <w:hyperlink r:id="rId12" w:history="1">
        <w:r>
          <w:rPr>
            <w:color w:val="0000FF"/>
          </w:rPr>
          <w:t>требованиями</w:t>
        </w:r>
      </w:hyperlink>
      <w:r>
        <w:t xml:space="preserve"> к размещению и наполнению разделов, посвященных вопросам противодействия коррупции, официальных сайтов органов исполнительной власти Оренбургской области в сети Интернет, утвержденными распоряжением Губернатора Оренбургской области от 30 декабря 2014 года N 360-р, а в соответствующем разделе официального сайта органа исполнительной власти Оренбургской области дается ссылка на адрес сайта в сети Интернет, где такие сведения фактически размещены.</w:t>
      </w:r>
    </w:p>
    <w:p w:rsidR="00480F6B" w:rsidRDefault="00480F6B">
      <w:pPr>
        <w:pStyle w:val="ConsPlusNormal"/>
        <w:jc w:val="both"/>
      </w:pPr>
      <w:r>
        <w:lastRenderedPageBreak/>
        <w:t xml:space="preserve">(в ред. </w:t>
      </w:r>
      <w:hyperlink r:id="rId13" w:history="1">
        <w:r>
          <w:rPr>
            <w:color w:val="0000FF"/>
          </w:rPr>
          <w:t>Указа</w:t>
        </w:r>
      </w:hyperlink>
      <w:r>
        <w:t xml:space="preserve"> Губернатора Оренбургской области от 29.10.2015 N 818-ук)</w:t>
      </w:r>
    </w:p>
    <w:p w:rsidR="00480F6B" w:rsidRDefault="00480F6B">
      <w:pPr>
        <w:pStyle w:val="ConsPlusNormal"/>
        <w:spacing w:before="220"/>
        <w:ind w:firstLine="540"/>
        <w:jc w:val="both"/>
      </w:pPr>
      <w:r>
        <w:t xml:space="preserve">6. Размещение на официальных сайтах сведений о доходах, расходах, об имуществе и обязательствах имущественного характера, указанных в </w:t>
      </w:r>
      <w:hyperlink w:anchor="P56" w:history="1">
        <w:r>
          <w:rPr>
            <w:color w:val="0000FF"/>
          </w:rPr>
          <w:t>пункте 3</w:t>
        </w:r>
      </w:hyperlink>
      <w:r>
        <w:t xml:space="preserve"> настоящего Порядка, представленных:</w:t>
      </w:r>
    </w:p>
    <w:p w:rsidR="00480F6B" w:rsidRDefault="00480F6B">
      <w:pPr>
        <w:pStyle w:val="ConsPlusNormal"/>
        <w:spacing w:before="220"/>
        <w:ind w:firstLine="540"/>
        <w:jc w:val="both"/>
      </w:pPr>
      <w:r>
        <w:t>вице-губернаторами - заместителями председателя Правительства Оренбургской области и лицами, замещающими должности государственной гражданской службы в аппарате Губернатора и Правительства Оренбургской области, обеспечивается аппаратом Губернатора и Правительства Оренбургской области;</w:t>
      </w:r>
    </w:p>
    <w:p w:rsidR="00480F6B" w:rsidRDefault="00480F6B">
      <w:pPr>
        <w:pStyle w:val="ConsPlusNormal"/>
        <w:spacing w:before="220"/>
        <w:ind w:firstLine="540"/>
        <w:jc w:val="both"/>
      </w:pPr>
      <w:r>
        <w:t>лицами, замещающими государственные должности Оренбургской области, должности государственной гражданской службы в органах исполнительной власти Оренбургской области, обеспечивается данными органами исполнительной власти Оренбургской области;</w:t>
      </w:r>
    </w:p>
    <w:p w:rsidR="00480F6B" w:rsidRDefault="00480F6B">
      <w:pPr>
        <w:pStyle w:val="ConsPlusNormal"/>
        <w:spacing w:before="220"/>
        <w:ind w:firstLine="540"/>
        <w:jc w:val="both"/>
      </w:pPr>
      <w:r>
        <w:t>руководителями государственных учреждений Оренбургской области, обеспечивается органами исполнительной власти Оренбургской области, осуществляющими функции и полномочия учредителя государственного учреждения Оренбургской области.</w:t>
      </w:r>
    </w:p>
    <w:p w:rsidR="00480F6B" w:rsidRDefault="00480F6B">
      <w:pPr>
        <w:pStyle w:val="ConsPlusNormal"/>
        <w:spacing w:before="220"/>
        <w:ind w:firstLine="540"/>
        <w:jc w:val="both"/>
      </w:pPr>
      <w:r>
        <w:t>7. Органы исполнительной власти Оренбургской области:</w:t>
      </w:r>
    </w:p>
    <w:p w:rsidR="00480F6B" w:rsidRDefault="00480F6B">
      <w:pPr>
        <w:pStyle w:val="ConsPlusNormal"/>
        <w:spacing w:before="220"/>
        <w:ind w:firstLine="540"/>
        <w:jc w:val="both"/>
      </w:pPr>
      <w:r>
        <w:t xml:space="preserve">а) сообщают в течение трех рабочих дней со дня поступления запроса от общероссийского средства массовой информации о нем лицам, указанным в </w:t>
      </w:r>
      <w:hyperlink w:anchor="P51" w:history="1">
        <w:r>
          <w:rPr>
            <w:color w:val="0000FF"/>
          </w:rPr>
          <w:t>пункте 1</w:t>
        </w:r>
      </w:hyperlink>
      <w:r>
        <w:t xml:space="preserve"> настоящего Порядка, в отношении которых поступил запрос;</w:t>
      </w:r>
    </w:p>
    <w:p w:rsidR="00480F6B" w:rsidRDefault="00480F6B">
      <w:pPr>
        <w:pStyle w:val="ConsPlusNormal"/>
        <w:spacing w:before="220"/>
        <w:ind w:firstLine="540"/>
        <w:jc w:val="both"/>
      </w:pPr>
      <w:r>
        <w:t xml:space="preserve">б) обеспечивают в течение семи рабочих дней со дня поступления запроса от общероссийского средства массовой информации предоставление ему сведений, указанных в </w:t>
      </w:r>
      <w:hyperlink w:anchor="P56" w:history="1">
        <w:r>
          <w:rPr>
            <w:color w:val="0000FF"/>
          </w:rPr>
          <w:t>пункте 3</w:t>
        </w:r>
      </w:hyperlink>
      <w:r>
        <w:t xml:space="preserve"> настоящего Порядка, в том случае, если запрашиваемые сведения отсутствуют на официальном сайте.</w:t>
      </w:r>
    </w:p>
    <w:p w:rsidR="00480F6B" w:rsidRDefault="00480F6B">
      <w:pPr>
        <w:pStyle w:val="ConsPlusNormal"/>
        <w:spacing w:before="220"/>
        <w:ind w:firstLine="540"/>
        <w:jc w:val="both"/>
      </w:pPr>
      <w:r>
        <w:t>8. Органы исполнительной власти Оренбургской области, обеспечивающие размещение сведений о доходах, расходах, об имуществе и обязательствах имущественного характера на официальных сайтах и их представление общероссийским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480F6B" w:rsidRDefault="00480F6B">
      <w:pPr>
        <w:pStyle w:val="ConsPlusNormal"/>
        <w:jc w:val="both"/>
      </w:pPr>
    </w:p>
    <w:p w:rsidR="00480F6B" w:rsidRDefault="00480F6B">
      <w:pPr>
        <w:pStyle w:val="ConsPlusNormal"/>
        <w:jc w:val="both"/>
      </w:pPr>
    </w:p>
    <w:p w:rsidR="00480F6B" w:rsidRDefault="00480F6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A246A" w:rsidRDefault="005A246A"/>
    <w:sectPr w:rsidR="005A246A" w:rsidSect="00407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F6B"/>
    <w:rsid w:val="00480F6B"/>
    <w:rsid w:val="005A246A"/>
    <w:rsid w:val="00F1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0F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80F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80F6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0F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80F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80F6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B43C6697D02ED913C9F9B43B2337285E4B3D99620559DC3DADB45054CF5FD1B54010972871F6080452982C96A968F7106533DB9c4B9J" TargetMode="External"/><Relationship Id="rId13" Type="http://schemas.openxmlformats.org/officeDocument/2006/relationships/hyperlink" Target="consultantplus://offline/ref=DB43C6697D02ED913C9F854EA45F2F81E7BD869922579F948E841E581BFCF74C134E5036C01935D1017C8FCD61DCDF344D5C3EBB5798F08AC4D591cCBD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B43C6697D02ED913C9F854EA45F2F81E7BD869922579F948E841E581BFCF74C134E5036C01935D1017C8FCE61DCDF344D5C3EBB5798F08AC4D591cCBDJ" TargetMode="External"/><Relationship Id="rId12" Type="http://schemas.openxmlformats.org/officeDocument/2006/relationships/hyperlink" Target="consultantplus://offline/ref=DB43C6697D02ED913C9F854EA45F2F81E7BD869925539792808C435213A5FB4E14410F21C75039D0017C8FCB6E83DA215C0430B84987F095D8D793CFcBB8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B43C6697D02ED913C9F854EA45F2F81E7BD86992155929485841E581BFCF74C134E5036C01935D1017C8FCE61DCDF344D5C3EBB5798F08AC4D591cCBDJ" TargetMode="External"/><Relationship Id="rId11" Type="http://schemas.openxmlformats.org/officeDocument/2006/relationships/hyperlink" Target="consultantplus://offline/ref=DB43C6697D02ED913C9F854EA45F2F81E7BD869922579F948E841E581BFCF74C134E5036C01935D1017C8FCF61DCDF344D5C3EBB5798F08AC4D591cCBDJ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B43C6697D02ED913C9F854EA45F2F81E7BD869922579F948E841E581BFCF74C134E5036C01935D1017C8FCE61DCDF344D5C3EBB5798F08AC4D591cCBD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B43C6697D02ED913C9F854EA45F2F81E7BD86992155929485841E581BFCF74C134E5036C01935D1017C8FCE61DCDF344D5C3EBB5798F08AC4D591cCBD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1770</Words>
  <Characters>10092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Д. Арапова</dc:creator>
  <cp:lastModifiedBy>Windows 8 Max</cp:lastModifiedBy>
  <cp:revision>2</cp:revision>
  <dcterms:created xsi:type="dcterms:W3CDTF">2023-03-10T05:54:00Z</dcterms:created>
  <dcterms:modified xsi:type="dcterms:W3CDTF">2023-03-10T05:54:00Z</dcterms:modified>
</cp:coreProperties>
</file>